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E1D05F" w14:textId="2EE52B74" w:rsidR="00C54291" w:rsidRPr="000A7865" w:rsidRDefault="00C54291" w:rsidP="005103AF">
      <w:pPr>
        <w:spacing w:before="60" w:after="60" w:line="240" w:lineRule="auto"/>
        <w:rPr>
          <w:rFonts w:ascii="Aptos" w:hAnsi="Aptos" w:cstheme="minorHAnsi"/>
        </w:rPr>
      </w:pPr>
    </w:p>
    <w:p w14:paraId="22BB44DD" w14:textId="2C7C22F2" w:rsidR="00754625" w:rsidRPr="000A7865" w:rsidRDefault="008A303B" w:rsidP="005103AF">
      <w:pPr>
        <w:spacing w:before="60" w:after="60" w:line="240" w:lineRule="auto"/>
        <w:jc w:val="center"/>
        <w:rPr>
          <w:rFonts w:ascii="Aptos" w:hAnsi="Aptos" w:cstheme="minorHAnsi"/>
        </w:rPr>
      </w:pPr>
      <w:r>
        <w:rPr>
          <w:noProof/>
        </w:rPr>
        <w:drawing>
          <wp:inline distT="0" distB="0" distL="0" distR="0" wp14:anchorId="31556E77" wp14:editId="357B88D3">
            <wp:extent cx="3190875" cy="1330705"/>
            <wp:effectExtent l="0" t="0" r="0" b="0"/>
            <wp:docPr id="1653522694" name="Picture 4" descr="A close up of a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3522694" name="Picture 4" descr="A close up of a logo&#10;&#10;Description automatically generated"/>
                    <pic:cNvPicPr>
                      <a:picLocks noChangeAspect="1"/>
                    </pic:cNvPicPr>
                  </pic:nvPicPr>
                  <pic:blipFill>
                    <a:blip r:embed="rId8">
                      <a:extLst>
                        <a:ext uri="{28A0092B-C50C-407E-A947-70E740481C1C}">
                          <a14:useLocalDpi xmlns:a14="http://schemas.microsoft.com/office/drawing/2010/main" val="0"/>
                        </a:ext>
                      </a:extLst>
                    </a:blip>
                    <a:stretch>
                      <a:fillRect/>
                    </a:stretch>
                  </pic:blipFill>
                  <pic:spPr>
                    <a:xfrm>
                      <a:off x="0" y="0"/>
                      <a:ext cx="3203894" cy="1336135"/>
                    </a:xfrm>
                    <a:prstGeom prst="rect">
                      <a:avLst/>
                    </a:prstGeom>
                  </pic:spPr>
                </pic:pic>
              </a:graphicData>
            </a:graphic>
          </wp:inline>
        </w:drawing>
      </w:r>
    </w:p>
    <w:p w14:paraId="29BE478C" w14:textId="77777777" w:rsidR="000E3976" w:rsidRPr="000A7865" w:rsidRDefault="000E3976" w:rsidP="005103AF">
      <w:pPr>
        <w:spacing w:before="60" w:after="60" w:line="240" w:lineRule="auto"/>
        <w:jc w:val="center"/>
        <w:rPr>
          <w:rFonts w:ascii="Aptos" w:hAnsi="Aptos" w:cstheme="minorHAnsi"/>
        </w:rPr>
      </w:pPr>
    </w:p>
    <w:p w14:paraId="081F2CF4" w14:textId="3C250942" w:rsidR="00E47674" w:rsidRDefault="00087CBE" w:rsidP="00E47674">
      <w:pPr>
        <w:spacing w:before="60" w:after="60" w:line="240" w:lineRule="auto"/>
        <w:jc w:val="center"/>
        <w:rPr>
          <w:rFonts w:ascii="Aptos" w:hAnsi="Aptos" w:cstheme="minorHAnsi"/>
          <w:b/>
          <w:bCs/>
          <w:sz w:val="32"/>
          <w:szCs w:val="32"/>
        </w:rPr>
      </w:pPr>
      <w:r w:rsidRPr="000A7865">
        <w:rPr>
          <w:rFonts w:ascii="Aptos" w:hAnsi="Aptos" w:cstheme="minorHAnsi"/>
          <w:b/>
          <w:bCs/>
          <w:sz w:val="32"/>
          <w:szCs w:val="32"/>
        </w:rPr>
        <w:t>Tender Response Document (</w:t>
      </w:r>
      <w:r w:rsidR="008A303B">
        <w:rPr>
          <w:rFonts w:ascii="Aptos" w:hAnsi="Aptos" w:cstheme="minorHAnsi"/>
          <w:b/>
          <w:bCs/>
          <w:sz w:val="32"/>
          <w:szCs w:val="32"/>
        </w:rPr>
        <w:t>Part B</w:t>
      </w:r>
      <w:r w:rsidR="00E47674">
        <w:rPr>
          <w:rFonts w:ascii="Aptos" w:hAnsi="Aptos" w:cstheme="minorHAnsi"/>
          <w:b/>
          <w:bCs/>
          <w:sz w:val="32"/>
          <w:szCs w:val="32"/>
        </w:rPr>
        <w:t>)</w:t>
      </w:r>
    </w:p>
    <w:p w14:paraId="686644A8" w14:textId="2F0C424A" w:rsidR="005D4876" w:rsidRPr="000A7865" w:rsidRDefault="00E47674" w:rsidP="00E47674">
      <w:pPr>
        <w:spacing w:before="60" w:after="60" w:line="240" w:lineRule="auto"/>
        <w:jc w:val="center"/>
        <w:rPr>
          <w:rFonts w:ascii="Aptos" w:hAnsi="Aptos" w:cstheme="minorHAnsi"/>
          <w:b/>
          <w:bCs/>
          <w:sz w:val="32"/>
          <w:szCs w:val="32"/>
        </w:rPr>
      </w:pPr>
      <w:r>
        <w:rPr>
          <w:rFonts w:ascii="Aptos" w:hAnsi="Aptos" w:cstheme="minorHAnsi"/>
          <w:b/>
          <w:bCs/>
          <w:sz w:val="32"/>
          <w:szCs w:val="32"/>
        </w:rPr>
        <w:t xml:space="preserve">for </w:t>
      </w:r>
      <w:r w:rsidR="008A303B">
        <w:rPr>
          <w:rFonts w:ascii="Aptos" w:hAnsi="Aptos" w:cstheme="minorHAnsi"/>
          <w:b/>
          <w:bCs/>
          <w:sz w:val="32"/>
          <w:szCs w:val="32"/>
        </w:rPr>
        <w:t>Previous Experience</w:t>
      </w:r>
      <w:r>
        <w:rPr>
          <w:rFonts w:ascii="Aptos" w:hAnsi="Aptos" w:cstheme="minorHAnsi"/>
          <w:b/>
          <w:bCs/>
          <w:sz w:val="32"/>
          <w:szCs w:val="32"/>
        </w:rPr>
        <w:t xml:space="preserve"> and response to Award Criteria to be completed as a separate document for each lot</w:t>
      </w:r>
    </w:p>
    <w:p w14:paraId="30B2A1A3" w14:textId="77777777" w:rsidR="000E3976" w:rsidRDefault="000E3976" w:rsidP="005103AF">
      <w:pPr>
        <w:spacing w:before="60" w:after="60" w:line="240" w:lineRule="auto"/>
        <w:jc w:val="center"/>
        <w:rPr>
          <w:rFonts w:ascii="Aptos" w:hAnsi="Aptos" w:cstheme="minorHAnsi"/>
          <w:b/>
          <w:bCs/>
          <w:sz w:val="32"/>
          <w:szCs w:val="32"/>
        </w:rPr>
      </w:pPr>
    </w:p>
    <w:tbl>
      <w:tblPr>
        <w:tblStyle w:val="TableGrid"/>
        <w:tblW w:w="0" w:type="auto"/>
        <w:tblLook w:val="04A0" w:firstRow="1" w:lastRow="0" w:firstColumn="1" w:lastColumn="0" w:noHBand="0" w:noVBand="1"/>
      </w:tblPr>
      <w:tblGrid>
        <w:gridCol w:w="846"/>
        <w:gridCol w:w="5245"/>
        <w:gridCol w:w="2925"/>
      </w:tblGrid>
      <w:tr w:rsidR="008A303B" w14:paraId="797396B4" w14:textId="77777777" w:rsidTr="00F62178">
        <w:trPr>
          <w:trHeight w:val="816"/>
        </w:trPr>
        <w:tc>
          <w:tcPr>
            <w:tcW w:w="846" w:type="dxa"/>
            <w:shd w:val="clear" w:color="auto" w:fill="038B91"/>
          </w:tcPr>
          <w:p w14:paraId="63CD7479" w14:textId="77777777" w:rsidR="008A303B" w:rsidRPr="005E1A15" w:rsidRDefault="008A303B" w:rsidP="00F62178">
            <w:pPr>
              <w:rPr>
                <w:b/>
                <w:bCs/>
                <w:color w:val="FFFFFF" w:themeColor="background1"/>
                <w:sz w:val="32"/>
                <w:szCs w:val="32"/>
              </w:rPr>
            </w:pPr>
            <w:r w:rsidRPr="005E1A15">
              <w:rPr>
                <w:b/>
                <w:bCs/>
                <w:color w:val="FFFFFF" w:themeColor="background1"/>
                <w:sz w:val="32"/>
                <w:szCs w:val="32"/>
              </w:rPr>
              <w:t xml:space="preserve">Lot No. </w:t>
            </w:r>
          </w:p>
        </w:tc>
        <w:tc>
          <w:tcPr>
            <w:tcW w:w="5245" w:type="dxa"/>
            <w:shd w:val="clear" w:color="auto" w:fill="038B91"/>
          </w:tcPr>
          <w:p w14:paraId="5BFA28F0" w14:textId="77777777" w:rsidR="008A303B" w:rsidRPr="005E1A15" w:rsidRDefault="008A303B" w:rsidP="00F62178">
            <w:pPr>
              <w:rPr>
                <w:b/>
                <w:bCs/>
                <w:color w:val="FFFFFF" w:themeColor="background1"/>
                <w:sz w:val="32"/>
                <w:szCs w:val="32"/>
              </w:rPr>
            </w:pPr>
            <w:r w:rsidRPr="005E1A15">
              <w:rPr>
                <w:b/>
                <w:bCs/>
                <w:color w:val="FFFFFF" w:themeColor="background1"/>
                <w:sz w:val="32"/>
                <w:szCs w:val="32"/>
              </w:rPr>
              <w:t xml:space="preserve">Lot Description </w:t>
            </w:r>
          </w:p>
        </w:tc>
        <w:tc>
          <w:tcPr>
            <w:tcW w:w="2925" w:type="dxa"/>
            <w:shd w:val="clear" w:color="auto" w:fill="038B91"/>
          </w:tcPr>
          <w:p w14:paraId="27015701" w14:textId="77777777" w:rsidR="008A303B" w:rsidRPr="005E1A15" w:rsidRDefault="008A303B" w:rsidP="00F62178">
            <w:pPr>
              <w:jc w:val="center"/>
              <w:rPr>
                <w:b/>
                <w:bCs/>
                <w:color w:val="FFFFFF" w:themeColor="background1"/>
                <w:sz w:val="32"/>
                <w:szCs w:val="32"/>
              </w:rPr>
            </w:pPr>
            <w:r w:rsidRPr="005E1A15">
              <w:rPr>
                <w:b/>
                <w:bCs/>
                <w:color w:val="FFFFFF" w:themeColor="background1"/>
                <w:sz w:val="32"/>
                <w:szCs w:val="32"/>
              </w:rPr>
              <w:t xml:space="preserve">Confirmation </w:t>
            </w:r>
            <w:r>
              <w:rPr>
                <w:b/>
                <w:bCs/>
                <w:color w:val="FFFFFF" w:themeColor="background1"/>
                <w:sz w:val="32"/>
                <w:szCs w:val="32"/>
              </w:rPr>
              <w:t>of which lot this refers</w:t>
            </w:r>
          </w:p>
        </w:tc>
      </w:tr>
      <w:tr w:rsidR="008A303B" w14:paraId="7355DD2A" w14:textId="77777777" w:rsidTr="00F62178">
        <w:tc>
          <w:tcPr>
            <w:tcW w:w="846" w:type="dxa"/>
          </w:tcPr>
          <w:p w14:paraId="62697352" w14:textId="77777777" w:rsidR="008A303B" w:rsidRDefault="008A303B" w:rsidP="00F62178"/>
        </w:tc>
        <w:tc>
          <w:tcPr>
            <w:tcW w:w="5245" w:type="dxa"/>
          </w:tcPr>
          <w:p w14:paraId="0279FB6B" w14:textId="77777777" w:rsidR="008A303B" w:rsidRDefault="008A303B" w:rsidP="00F62178"/>
        </w:tc>
        <w:tc>
          <w:tcPr>
            <w:tcW w:w="2925" w:type="dxa"/>
          </w:tcPr>
          <w:p w14:paraId="1CAED732" w14:textId="77777777" w:rsidR="008A303B" w:rsidRPr="005E1A15" w:rsidRDefault="008A303B" w:rsidP="00F62178">
            <w:pPr>
              <w:rPr>
                <w:b/>
                <w:bCs/>
              </w:rPr>
            </w:pPr>
            <w:r w:rsidRPr="005E1A15">
              <w:rPr>
                <w:b/>
                <w:bCs/>
              </w:rPr>
              <w:t>Click on the tick button to identify the relevant lot</w:t>
            </w:r>
          </w:p>
          <w:p w14:paraId="7A8249CB" w14:textId="77777777" w:rsidR="008A303B" w:rsidRDefault="008A303B" w:rsidP="00F62178">
            <w:r>
              <w:t xml:space="preserve"> </w:t>
            </w:r>
          </w:p>
        </w:tc>
      </w:tr>
      <w:tr w:rsidR="008A303B" w14:paraId="59046AC3" w14:textId="77777777" w:rsidTr="00F62178">
        <w:tc>
          <w:tcPr>
            <w:tcW w:w="846" w:type="dxa"/>
          </w:tcPr>
          <w:p w14:paraId="40128E2B" w14:textId="77777777" w:rsidR="008A303B" w:rsidRPr="005E1A15" w:rsidRDefault="008A303B" w:rsidP="00F62178">
            <w:pPr>
              <w:spacing w:before="120" w:after="120"/>
              <w:rPr>
                <w:rFonts w:ascii="Aptos" w:hAnsi="Aptos"/>
                <w:b/>
                <w:bCs/>
              </w:rPr>
            </w:pPr>
            <w:r w:rsidRPr="005E1A15">
              <w:rPr>
                <w:rFonts w:ascii="Aptos" w:hAnsi="Aptos"/>
                <w:b/>
                <w:bCs/>
              </w:rPr>
              <w:t>#1</w:t>
            </w:r>
          </w:p>
        </w:tc>
        <w:tc>
          <w:tcPr>
            <w:tcW w:w="5245" w:type="dxa"/>
          </w:tcPr>
          <w:p w14:paraId="22E4CF7B" w14:textId="77777777" w:rsidR="008A303B" w:rsidRPr="00D76887" w:rsidRDefault="008A303B" w:rsidP="00F62178">
            <w:pPr>
              <w:spacing w:before="120" w:after="120"/>
              <w:rPr>
                <w:rFonts w:ascii="Aptos" w:hAnsi="Aptos"/>
              </w:rPr>
            </w:pPr>
            <w:r w:rsidRPr="00D76887">
              <w:rPr>
                <w:rFonts w:ascii="Aptos" w:hAnsi="Aptos"/>
              </w:rPr>
              <w:t>Business; ICT &amp; Digital Skills (General &amp; Technical)</w:t>
            </w:r>
          </w:p>
        </w:tc>
        <w:sdt>
          <w:sdtPr>
            <w:id w:val="-561021399"/>
            <w14:checkbox>
              <w14:checked w14:val="0"/>
              <w14:checkedState w14:val="2612" w14:font="MS Gothic"/>
              <w14:uncheckedState w14:val="2610" w14:font="MS Gothic"/>
            </w14:checkbox>
          </w:sdtPr>
          <w:sdtEndPr/>
          <w:sdtContent>
            <w:tc>
              <w:tcPr>
                <w:tcW w:w="2925" w:type="dxa"/>
              </w:tcPr>
              <w:p w14:paraId="3EF85C94" w14:textId="77777777" w:rsidR="008A303B" w:rsidRDefault="008A303B" w:rsidP="00F62178">
                <w:pPr>
                  <w:jc w:val="center"/>
                </w:pPr>
                <w:r>
                  <w:rPr>
                    <w:rFonts w:ascii="MS Gothic" w:eastAsia="MS Gothic" w:hAnsi="MS Gothic" w:hint="eastAsia"/>
                  </w:rPr>
                  <w:t>☐</w:t>
                </w:r>
              </w:p>
            </w:tc>
          </w:sdtContent>
        </w:sdt>
      </w:tr>
      <w:tr w:rsidR="008A303B" w14:paraId="1A9DB849" w14:textId="77777777" w:rsidTr="00F62178">
        <w:tc>
          <w:tcPr>
            <w:tcW w:w="846" w:type="dxa"/>
          </w:tcPr>
          <w:p w14:paraId="1980A23E" w14:textId="77777777" w:rsidR="008A303B" w:rsidRPr="005E1A15" w:rsidRDefault="008A303B" w:rsidP="00F62178">
            <w:pPr>
              <w:rPr>
                <w:b/>
                <w:bCs/>
              </w:rPr>
            </w:pPr>
            <w:r w:rsidRPr="005E1A15">
              <w:rPr>
                <w:rFonts w:ascii="Aptos" w:hAnsi="Aptos"/>
                <w:b/>
                <w:bCs/>
              </w:rPr>
              <w:t>#2</w:t>
            </w:r>
          </w:p>
        </w:tc>
        <w:tc>
          <w:tcPr>
            <w:tcW w:w="5245" w:type="dxa"/>
          </w:tcPr>
          <w:p w14:paraId="76DCF179" w14:textId="3BF890BF" w:rsidR="008A303B" w:rsidRDefault="008A303B" w:rsidP="00F62178">
            <w:pPr>
              <w:jc w:val="both"/>
              <w:rPr>
                <w:rFonts w:ascii="Aptos" w:hAnsi="Aptos"/>
              </w:rPr>
            </w:pPr>
            <w:r w:rsidRPr="00D76887">
              <w:rPr>
                <w:rFonts w:ascii="Aptos" w:hAnsi="Aptos"/>
              </w:rPr>
              <w:t>Construction, Built Environment; Green Skills; Engineering; Manufacturing Skills</w:t>
            </w:r>
            <w:r w:rsidR="00C8472B">
              <w:rPr>
                <w:rFonts w:ascii="Aptos" w:hAnsi="Aptos"/>
              </w:rPr>
              <w:t xml:space="preserve">; </w:t>
            </w:r>
            <w:r w:rsidR="00C8472B" w:rsidRPr="00C8472B">
              <w:rPr>
                <w:rFonts w:ascii="Aptos" w:hAnsi="Aptos"/>
              </w:rPr>
              <w:t>Welding, Fabrication &amp; Metal Engineering Skills</w:t>
            </w:r>
          </w:p>
          <w:p w14:paraId="15289DB4" w14:textId="77777777" w:rsidR="008A303B" w:rsidRDefault="008A303B" w:rsidP="00F62178"/>
        </w:tc>
        <w:sdt>
          <w:sdtPr>
            <w:id w:val="1533695243"/>
            <w14:checkbox>
              <w14:checked w14:val="0"/>
              <w14:checkedState w14:val="2612" w14:font="MS Gothic"/>
              <w14:uncheckedState w14:val="2610" w14:font="MS Gothic"/>
            </w14:checkbox>
          </w:sdtPr>
          <w:sdtEndPr/>
          <w:sdtContent>
            <w:tc>
              <w:tcPr>
                <w:tcW w:w="2925" w:type="dxa"/>
              </w:tcPr>
              <w:p w14:paraId="5236C7D9" w14:textId="77777777" w:rsidR="008A303B" w:rsidRDefault="008A303B" w:rsidP="00F62178">
                <w:pPr>
                  <w:jc w:val="center"/>
                </w:pPr>
                <w:r w:rsidRPr="001D0AB9">
                  <w:rPr>
                    <w:rFonts w:ascii="MS Gothic" w:eastAsia="MS Gothic" w:hAnsi="MS Gothic" w:hint="eastAsia"/>
                  </w:rPr>
                  <w:t>☐</w:t>
                </w:r>
              </w:p>
            </w:tc>
          </w:sdtContent>
        </w:sdt>
      </w:tr>
      <w:tr w:rsidR="008A303B" w14:paraId="6EB95024" w14:textId="77777777" w:rsidTr="00F62178">
        <w:tc>
          <w:tcPr>
            <w:tcW w:w="846" w:type="dxa"/>
          </w:tcPr>
          <w:p w14:paraId="2FB383F0" w14:textId="77777777" w:rsidR="008A303B" w:rsidRPr="005E1A15" w:rsidRDefault="008A303B" w:rsidP="00F62178">
            <w:pPr>
              <w:rPr>
                <w:b/>
                <w:bCs/>
              </w:rPr>
            </w:pPr>
            <w:r w:rsidRPr="005E1A15">
              <w:rPr>
                <w:rFonts w:ascii="Aptos" w:hAnsi="Aptos"/>
                <w:b/>
                <w:bCs/>
              </w:rPr>
              <w:t>#3</w:t>
            </w:r>
          </w:p>
        </w:tc>
        <w:tc>
          <w:tcPr>
            <w:tcW w:w="5245" w:type="dxa"/>
          </w:tcPr>
          <w:p w14:paraId="14D9699A" w14:textId="77777777" w:rsidR="008A303B" w:rsidRDefault="008A303B" w:rsidP="00F62178">
            <w:pPr>
              <w:jc w:val="both"/>
              <w:rPr>
                <w:rFonts w:ascii="Aptos" w:hAnsi="Aptos"/>
              </w:rPr>
            </w:pPr>
            <w:r w:rsidRPr="00D76887">
              <w:rPr>
                <w:rFonts w:ascii="Aptos" w:hAnsi="Aptos"/>
              </w:rPr>
              <w:t>Transport, Logistics &amp; Distribution Skills</w:t>
            </w:r>
          </w:p>
          <w:p w14:paraId="73B5037F" w14:textId="77777777" w:rsidR="008A303B" w:rsidRDefault="008A303B" w:rsidP="00F62178"/>
        </w:tc>
        <w:sdt>
          <w:sdtPr>
            <w:id w:val="1890680188"/>
            <w14:checkbox>
              <w14:checked w14:val="0"/>
              <w14:checkedState w14:val="2612" w14:font="MS Gothic"/>
              <w14:uncheckedState w14:val="2610" w14:font="MS Gothic"/>
            </w14:checkbox>
          </w:sdtPr>
          <w:sdtEndPr/>
          <w:sdtContent>
            <w:tc>
              <w:tcPr>
                <w:tcW w:w="2925" w:type="dxa"/>
              </w:tcPr>
              <w:p w14:paraId="02541514" w14:textId="77777777" w:rsidR="008A303B" w:rsidRDefault="008A303B" w:rsidP="00F62178">
                <w:pPr>
                  <w:jc w:val="center"/>
                </w:pPr>
                <w:r w:rsidRPr="001D0AB9">
                  <w:rPr>
                    <w:rFonts w:ascii="MS Gothic" w:eastAsia="MS Gothic" w:hAnsi="MS Gothic" w:hint="eastAsia"/>
                  </w:rPr>
                  <w:t>☐</w:t>
                </w:r>
              </w:p>
            </w:tc>
          </w:sdtContent>
        </w:sdt>
      </w:tr>
      <w:tr w:rsidR="008A303B" w14:paraId="0635F6DA" w14:textId="77777777" w:rsidTr="00F62178">
        <w:tc>
          <w:tcPr>
            <w:tcW w:w="846" w:type="dxa"/>
          </w:tcPr>
          <w:p w14:paraId="564477E7" w14:textId="77777777" w:rsidR="008A303B" w:rsidRPr="005E1A15" w:rsidRDefault="008A303B" w:rsidP="00F62178">
            <w:pPr>
              <w:rPr>
                <w:b/>
                <w:bCs/>
              </w:rPr>
            </w:pPr>
            <w:r w:rsidRPr="005E1A15">
              <w:rPr>
                <w:rFonts w:ascii="Aptos" w:hAnsi="Aptos"/>
                <w:b/>
                <w:bCs/>
              </w:rPr>
              <w:t>#4</w:t>
            </w:r>
          </w:p>
        </w:tc>
        <w:tc>
          <w:tcPr>
            <w:tcW w:w="5245" w:type="dxa"/>
          </w:tcPr>
          <w:p w14:paraId="1BB8CF62" w14:textId="77777777" w:rsidR="008A303B" w:rsidRDefault="008A303B" w:rsidP="00F62178">
            <w:pPr>
              <w:rPr>
                <w:rFonts w:ascii="Aptos" w:hAnsi="Aptos"/>
              </w:rPr>
            </w:pPr>
            <w:r w:rsidRPr="00D76887">
              <w:rPr>
                <w:rFonts w:ascii="Aptos" w:hAnsi="Aptos"/>
              </w:rPr>
              <w:t>Hospitality; Tourism &amp; Sport; Leisure Skills</w:t>
            </w:r>
          </w:p>
          <w:p w14:paraId="1BF89CC0" w14:textId="77777777" w:rsidR="008A303B" w:rsidRDefault="008A303B" w:rsidP="00F62178"/>
        </w:tc>
        <w:sdt>
          <w:sdtPr>
            <w:id w:val="-786655738"/>
            <w14:checkbox>
              <w14:checked w14:val="0"/>
              <w14:checkedState w14:val="2612" w14:font="MS Gothic"/>
              <w14:uncheckedState w14:val="2610" w14:font="MS Gothic"/>
            </w14:checkbox>
          </w:sdtPr>
          <w:sdtEndPr/>
          <w:sdtContent>
            <w:tc>
              <w:tcPr>
                <w:tcW w:w="2925" w:type="dxa"/>
              </w:tcPr>
              <w:p w14:paraId="2BA2236E" w14:textId="77777777" w:rsidR="008A303B" w:rsidRDefault="008A303B" w:rsidP="00F62178">
                <w:pPr>
                  <w:jc w:val="center"/>
                </w:pPr>
                <w:r w:rsidRPr="001D0AB9">
                  <w:rPr>
                    <w:rFonts w:ascii="MS Gothic" w:eastAsia="MS Gothic" w:hAnsi="MS Gothic" w:hint="eastAsia"/>
                  </w:rPr>
                  <w:t>☐</w:t>
                </w:r>
              </w:p>
            </w:tc>
          </w:sdtContent>
        </w:sdt>
      </w:tr>
      <w:tr w:rsidR="008A303B" w14:paraId="321AA713" w14:textId="77777777" w:rsidTr="00F62178">
        <w:tc>
          <w:tcPr>
            <w:tcW w:w="846" w:type="dxa"/>
          </w:tcPr>
          <w:p w14:paraId="5F4BAC09" w14:textId="77777777" w:rsidR="008A303B" w:rsidRPr="005E1A15" w:rsidRDefault="008A303B" w:rsidP="00F62178">
            <w:pPr>
              <w:rPr>
                <w:b/>
                <w:bCs/>
              </w:rPr>
            </w:pPr>
            <w:r w:rsidRPr="005E1A15">
              <w:rPr>
                <w:rFonts w:ascii="Aptos" w:hAnsi="Aptos"/>
                <w:b/>
                <w:bCs/>
              </w:rPr>
              <w:t>#5</w:t>
            </w:r>
          </w:p>
        </w:tc>
        <w:tc>
          <w:tcPr>
            <w:tcW w:w="5245" w:type="dxa"/>
          </w:tcPr>
          <w:p w14:paraId="7513C0DD" w14:textId="77777777" w:rsidR="008A303B" w:rsidRDefault="008A303B" w:rsidP="00F62178">
            <w:r w:rsidRPr="00D76887">
              <w:t>Creative Arts, Digital Media; Audio, Visual; Broadcasting, TV/Film/Screen Skills</w:t>
            </w:r>
          </w:p>
          <w:p w14:paraId="11DAD832" w14:textId="77777777" w:rsidR="008A303B" w:rsidRDefault="008A303B" w:rsidP="00F62178"/>
        </w:tc>
        <w:sdt>
          <w:sdtPr>
            <w:id w:val="490219843"/>
            <w14:checkbox>
              <w14:checked w14:val="0"/>
              <w14:checkedState w14:val="2612" w14:font="MS Gothic"/>
              <w14:uncheckedState w14:val="2610" w14:font="MS Gothic"/>
            </w14:checkbox>
          </w:sdtPr>
          <w:sdtEndPr/>
          <w:sdtContent>
            <w:tc>
              <w:tcPr>
                <w:tcW w:w="2925" w:type="dxa"/>
              </w:tcPr>
              <w:p w14:paraId="13A4BE06" w14:textId="77777777" w:rsidR="008A303B" w:rsidRDefault="008A303B" w:rsidP="00F62178">
                <w:pPr>
                  <w:jc w:val="center"/>
                </w:pPr>
                <w:r w:rsidRPr="001D0AB9">
                  <w:rPr>
                    <w:rFonts w:ascii="MS Gothic" w:eastAsia="MS Gothic" w:hAnsi="MS Gothic" w:hint="eastAsia"/>
                  </w:rPr>
                  <w:t>☐</w:t>
                </w:r>
              </w:p>
            </w:tc>
          </w:sdtContent>
        </w:sdt>
      </w:tr>
      <w:tr w:rsidR="008A303B" w14:paraId="78FD0345" w14:textId="77777777" w:rsidTr="00F62178">
        <w:tc>
          <w:tcPr>
            <w:tcW w:w="846" w:type="dxa"/>
          </w:tcPr>
          <w:p w14:paraId="438854E6" w14:textId="77777777" w:rsidR="008A303B" w:rsidRPr="005E1A15" w:rsidRDefault="008A303B" w:rsidP="00F62178">
            <w:pPr>
              <w:rPr>
                <w:b/>
                <w:bCs/>
              </w:rPr>
            </w:pPr>
            <w:r w:rsidRPr="005E1A15">
              <w:rPr>
                <w:rFonts w:ascii="Aptos" w:hAnsi="Aptos"/>
                <w:b/>
                <w:bCs/>
              </w:rPr>
              <w:t>#6</w:t>
            </w:r>
          </w:p>
        </w:tc>
        <w:tc>
          <w:tcPr>
            <w:tcW w:w="5245" w:type="dxa"/>
          </w:tcPr>
          <w:p w14:paraId="602DE2F4" w14:textId="77777777" w:rsidR="008A303B" w:rsidRDefault="008A303B" w:rsidP="00F62178">
            <w:pPr>
              <w:jc w:val="both"/>
              <w:rPr>
                <w:rFonts w:ascii="Aptos" w:hAnsi="Aptos"/>
              </w:rPr>
            </w:pPr>
            <w:r w:rsidRPr="00D76887">
              <w:rPr>
                <w:rFonts w:ascii="Aptos" w:hAnsi="Aptos"/>
              </w:rPr>
              <w:t>Life Sciences Cleanroom Operations; Pharmaceutical Manufacturing Skills</w:t>
            </w:r>
          </w:p>
          <w:p w14:paraId="5B689DF4" w14:textId="77777777" w:rsidR="008A303B" w:rsidRDefault="008A303B" w:rsidP="00F62178"/>
        </w:tc>
        <w:sdt>
          <w:sdtPr>
            <w:id w:val="-516005106"/>
            <w14:checkbox>
              <w14:checked w14:val="0"/>
              <w14:checkedState w14:val="2612" w14:font="MS Gothic"/>
              <w14:uncheckedState w14:val="2610" w14:font="MS Gothic"/>
            </w14:checkbox>
          </w:sdtPr>
          <w:sdtEndPr/>
          <w:sdtContent>
            <w:tc>
              <w:tcPr>
                <w:tcW w:w="2925" w:type="dxa"/>
              </w:tcPr>
              <w:p w14:paraId="57808862" w14:textId="77777777" w:rsidR="008A303B" w:rsidRDefault="008A303B" w:rsidP="00F62178">
                <w:pPr>
                  <w:jc w:val="center"/>
                </w:pPr>
                <w:r w:rsidRPr="001D0AB9">
                  <w:rPr>
                    <w:rFonts w:ascii="MS Gothic" w:eastAsia="MS Gothic" w:hAnsi="MS Gothic" w:hint="eastAsia"/>
                  </w:rPr>
                  <w:t>☐</w:t>
                </w:r>
              </w:p>
            </w:tc>
          </w:sdtContent>
        </w:sdt>
      </w:tr>
      <w:tr w:rsidR="008A303B" w14:paraId="3BBC6A18" w14:textId="77777777" w:rsidTr="00F62178">
        <w:tc>
          <w:tcPr>
            <w:tcW w:w="846" w:type="dxa"/>
          </w:tcPr>
          <w:p w14:paraId="1D736EF2" w14:textId="77777777" w:rsidR="008A303B" w:rsidRPr="005E1A15" w:rsidRDefault="008A303B" w:rsidP="00F62178">
            <w:pPr>
              <w:rPr>
                <w:b/>
                <w:bCs/>
              </w:rPr>
            </w:pPr>
            <w:r w:rsidRPr="005E1A15">
              <w:rPr>
                <w:rFonts w:ascii="Aptos" w:hAnsi="Aptos"/>
                <w:b/>
                <w:bCs/>
              </w:rPr>
              <w:t>#7</w:t>
            </w:r>
          </w:p>
        </w:tc>
        <w:tc>
          <w:tcPr>
            <w:tcW w:w="5245" w:type="dxa"/>
          </w:tcPr>
          <w:p w14:paraId="7073FD92" w14:textId="77777777" w:rsidR="008A303B" w:rsidRPr="00D76887" w:rsidRDefault="008A303B" w:rsidP="00F62178">
            <w:pPr>
              <w:rPr>
                <w:rFonts w:ascii="Aptos" w:hAnsi="Aptos"/>
              </w:rPr>
            </w:pPr>
            <w:r w:rsidRPr="00D76887">
              <w:rPr>
                <w:rFonts w:ascii="Aptos" w:hAnsi="Aptos"/>
              </w:rPr>
              <w:t>Health; Family; other Social Services Skills</w:t>
            </w:r>
          </w:p>
          <w:p w14:paraId="2CD3CB11" w14:textId="77777777" w:rsidR="008A303B" w:rsidRDefault="008A303B" w:rsidP="00F62178"/>
        </w:tc>
        <w:sdt>
          <w:sdtPr>
            <w:id w:val="-1731926736"/>
            <w14:checkbox>
              <w14:checked w14:val="0"/>
              <w14:checkedState w14:val="2612" w14:font="MS Gothic"/>
              <w14:uncheckedState w14:val="2610" w14:font="MS Gothic"/>
            </w14:checkbox>
          </w:sdtPr>
          <w:sdtEndPr/>
          <w:sdtContent>
            <w:tc>
              <w:tcPr>
                <w:tcW w:w="2925" w:type="dxa"/>
              </w:tcPr>
              <w:p w14:paraId="54221CEC" w14:textId="77777777" w:rsidR="008A303B" w:rsidRDefault="008A303B" w:rsidP="00F62178">
                <w:pPr>
                  <w:jc w:val="center"/>
                </w:pPr>
                <w:r w:rsidRPr="001D0AB9">
                  <w:rPr>
                    <w:rFonts w:ascii="MS Gothic" w:eastAsia="MS Gothic" w:hAnsi="MS Gothic" w:hint="eastAsia"/>
                  </w:rPr>
                  <w:t>☐</w:t>
                </w:r>
              </w:p>
            </w:tc>
          </w:sdtContent>
        </w:sdt>
      </w:tr>
    </w:tbl>
    <w:tbl>
      <w:tblPr>
        <w:tblStyle w:val="TableGrid"/>
        <w:tblpPr w:leftFromText="180" w:rightFromText="180" w:vertAnchor="text" w:tblpY="1"/>
        <w:tblOverlap w:val="never"/>
        <w:tblW w:w="9067" w:type="dxa"/>
        <w:tblLayout w:type="fixed"/>
        <w:tblCellMar>
          <w:top w:w="28" w:type="dxa"/>
          <w:bottom w:w="28" w:type="dxa"/>
        </w:tblCellMar>
        <w:tblLook w:val="04A0" w:firstRow="1" w:lastRow="0" w:firstColumn="1" w:lastColumn="0" w:noHBand="0" w:noVBand="1"/>
      </w:tblPr>
      <w:tblGrid>
        <w:gridCol w:w="3397"/>
        <w:gridCol w:w="5670"/>
      </w:tblGrid>
      <w:tr w:rsidR="008A303B" w:rsidRPr="005E1A15" w14:paraId="43BE471D" w14:textId="77777777" w:rsidTr="00A864CB">
        <w:trPr>
          <w:trHeight w:val="553"/>
        </w:trPr>
        <w:tc>
          <w:tcPr>
            <w:tcW w:w="3397" w:type="dxa"/>
            <w:tcBorders>
              <w:top w:val="single" w:sz="4" w:space="0" w:color="FFFFFF" w:themeColor="background1"/>
              <w:bottom w:val="single" w:sz="4" w:space="0" w:color="FFFFFF" w:themeColor="background1"/>
            </w:tcBorders>
            <w:shd w:val="clear" w:color="auto" w:fill="038B91"/>
            <w:vAlign w:val="center"/>
          </w:tcPr>
          <w:p w14:paraId="463EE4D3" w14:textId="77777777" w:rsidR="008A303B" w:rsidRPr="005E1A15" w:rsidRDefault="008A303B" w:rsidP="00F62178">
            <w:pPr>
              <w:spacing w:before="60" w:after="60" w:line="259" w:lineRule="auto"/>
              <w:rPr>
                <w:rFonts w:ascii="Aptos" w:hAnsi="Aptos" w:cstheme="minorHAnsi"/>
                <w:color w:val="FFFFFF" w:themeColor="background1"/>
              </w:rPr>
            </w:pPr>
            <w:r w:rsidRPr="005E1A15">
              <w:rPr>
                <w:rFonts w:ascii="Aptos" w:hAnsi="Aptos" w:cstheme="minorHAnsi"/>
                <w:color w:val="FFFFFF" w:themeColor="background1"/>
              </w:rPr>
              <w:t>Organisation Name:</w:t>
            </w:r>
          </w:p>
        </w:tc>
        <w:tc>
          <w:tcPr>
            <w:tcW w:w="5670" w:type="dxa"/>
            <w:shd w:val="clear" w:color="auto" w:fill="FFFFFF" w:themeFill="background1"/>
            <w:vAlign w:val="center"/>
          </w:tcPr>
          <w:p w14:paraId="75DD3EC7" w14:textId="77777777" w:rsidR="008A303B" w:rsidRPr="005E1A15" w:rsidRDefault="008A303B" w:rsidP="00F62178">
            <w:pPr>
              <w:spacing w:before="60" w:after="60" w:line="259" w:lineRule="auto"/>
              <w:rPr>
                <w:rFonts w:ascii="Aptos" w:hAnsi="Aptos" w:cstheme="minorHAnsi"/>
              </w:rPr>
            </w:pPr>
          </w:p>
        </w:tc>
      </w:tr>
      <w:tr w:rsidR="008A303B" w:rsidRPr="005E1A15" w14:paraId="33D2E915" w14:textId="77777777" w:rsidTr="00A864CB">
        <w:trPr>
          <w:trHeight w:val="633"/>
        </w:trPr>
        <w:tc>
          <w:tcPr>
            <w:tcW w:w="3397" w:type="dxa"/>
            <w:tcBorders>
              <w:top w:val="single" w:sz="4" w:space="0" w:color="FFFFFF" w:themeColor="background1"/>
            </w:tcBorders>
            <w:shd w:val="clear" w:color="auto" w:fill="038B91"/>
            <w:vAlign w:val="center"/>
          </w:tcPr>
          <w:p w14:paraId="75BAEFE2" w14:textId="77777777" w:rsidR="008A303B" w:rsidRPr="005E1A15" w:rsidRDefault="008A303B" w:rsidP="00F62178">
            <w:pPr>
              <w:spacing w:before="60" w:after="60" w:line="259" w:lineRule="auto"/>
              <w:rPr>
                <w:rFonts w:ascii="Aptos" w:hAnsi="Aptos" w:cstheme="minorHAnsi"/>
                <w:color w:val="FFFFFF" w:themeColor="background1"/>
              </w:rPr>
            </w:pPr>
            <w:r w:rsidRPr="005E1A15">
              <w:rPr>
                <w:rFonts w:ascii="Aptos" w:hAnsi="Aptos" w:cstheme="minorHAnsi"/>
                <w:color w:val="FFFFFF" w:themeColor="background1"/>
              </w:rPr>
              <w:t>Contact Name:</w:t>
            </w:r>
          </w:p>
        </w:tc>
        <w:tc>
          <w:tcPr>
            <w:tcW w:w="5670" w:type="dxa"/>
            <w:shd w:val="clear" w:color="auto" w:fill="FFFFFF" w:themeFill="background1"/>
            <w:vAlign w:val="center"/>
          </w:tcPr>
          <w:p w14:paraId="1F91B4D4" w14:textId="77777777" w:rsidR="008A303B" w:rsidRPr="005E1A15" w:rsidRDefault="008A303B" w:rsidP="00F62178">
            <w:pPr>
              <w:spacing w:before="60" w:after="60" w:line="259" w:lineRule="auto"/>
              <w:rPr>
                <w:rFonts w:ascii="Aptos" w:hAnsi="Aptos" w:cstheme="minorHAnsi"/>
              </w:rPr>
            </w:pPr>
          </w:p>
        </w:tc>
      </w:tr>
      <w:tr w:rsidR="008A303B" w:rsidRPr="005E1A15" w14:paraId="637C9C20" w14:textId="77777777" w:rsidTr="00F62178">
        <w:trPr>
          <w:trHeight w:val="642"/>
        </w:trPr>
        <w:tc>
          <w:tcPr>
            <w:tcW w:w="3397" w:type="dxa"/>
            <w:shd w:val="clear" w:color="auto" w:fill="038B91"/>
            <w:vAlign w:val="center"/>
          </w:tcPr>
          <w:p w14:paraId="3D4489B8" w14:textId="77777777" w:rsidR="008A303B" w:rsidRPr="005E1A15" w:rsidRDefault="008A303B" w:rsidP="00F62178">
            <w:pPr>
              <w:spacing w:before="60" w:after="60" w:line="259" w:lineRule="auto"/>
              <w:rPr>
                <w:rFonts w:ascii="Aptos" w:hAnsi="Aptos" w:cstheme="minorHAnsi"/>
                <w:color w:val="FFFFFF" w:themeColor="background1"/>
              </w:rPr>
            </w:pPr>
            <w:r w:rsidRPr="005E1A15">
              <w:rPr>
                <w:rFonts w:ascii="Aptos" w:hAnsi="Aptos" w:cstheme="minorHAnsi"/>
                <w:color w:val="FFFFFF" w:themeColor="background1"/>
              </w:rPr>
              <w:t>Contact Email:</w:t>
            </w:r>
          </w:p>
        </w:tc>
        <w:tc>
          <w:tcPr>
            <w:tcW w:w="5670" w:type="dxa"/>
            <w:shd w:val="clear" w:color="auto" w:fill="FFFFFF" w:themeFill="background1"/>
            <w:vAlign w:val="center"/>
          </w:tcPr>
          <w:p w14:paraId="09642F70" w14:textId="77777777" w:rsidR="008A303B" w:rsidRPr="005E1A15" w:rsidRDefault="008A303B" w:rsidP="00F62178">
            <w:pPr>
              <w:spacing w:before="60" w:after="60" w:line="259" w:lineRule="auto"/>
              <w:rPr>
                <w:rFonts w:ascii="Aptos" w:hAnsi="Aptos" w:cstheme="minorHAnsi"/>
              </w:rPr>
            </w:pPr>
          </w:p>
        </w:tc>
      </w:tr>
    </w:tbl>
    <w:p w14:paraId="3E7E598F" w14:textId="77777777" w:rsidR="008A303B" w:rsidRPr="005E1A15" w:rsidRDefault="008A303B" w:rsidP="008A303B">
      <w:pPr>
        <w:spacing w:before="60" w:after="60" w:line="240" w:lineRule="auto"/>
        <w:jc w:val="center"/>
        <w:rPr>
          <w:rFonts w:ascii="Aptos" w:hAnsi="Aptos" w:cstheme="minorHAnsi"/>
          <w:b/>
          <w:bCs/>
          <w:sz w:val="16"/>
          <w:szCs w:val="16"/>
        </w:rPr>
      </w:pPr>
    </w:p>
    <w:p w14:paraId="103E85F0" w14:textId="77777777" w:rsidR="008A303B" w:rsidRPr="005E1A15" w:rsidRDefault="008A303B" w:rsidP="008A303B">
      <w:pPr>
        <w:numPr>
          <w:ilvl w:val="0"/>
          <w:numId w:val="8"/>
        </w:numPr>
        <w:spacing w:before="60" w:after="60" w:line="240" w:lineRule="auto"/>
        <w:ind w:left="567"/>
        <w:jc w:val="both"/>
        <w:rPr>
          <w:rFonts w:ascii="Aptos" w:hAnsi="Aptos" w:cstheme="minorHAnsi"/>
        </w:rPr>
      </w:pPr>
      <w:bookmarkStart w:id="0" w:name="_Hlk235648982"/>
      <w:r w:rsidRPr="005E1A15">
        <w:rPr>
          <w:rFonts w:ascii="Aptos" w:hAnsi="Aptos" w:cstheme="minorHAnsi"/>
          <w:b/>
          <w:bCs/>
        </w:rPr>
        <w:t>Note #1:</w:t>
      </w:r>
      <w:r w:rsidRPr="005E1A15">
        <w:rPr>
          <w:rFonts w:ascii="Aptos" w:hAnsi="Aptos" w:cstheme="minorHAnsi"/>
        </w:rPr>
        <w:t xml:space="preserve"> Please read the following documents: </w:t>
      </w:r>
    </w:p>
    <w:p w14:paraId="49A50A80" w14:textId="77777777" w:rsidR="008A303B" w:rsidRPr="005E1A15" w:rsidRDefault="008A303B" w:rsidP="008A303B">
      <w:pPr>
        <w:numPr>
          <w:ilvl w:val="1"/>
          <w:numId w:val="8"/>
        </w:numPr>
        <w:spacing w:before="60" w:after="60" w:line="240" w:lineRule="auto"/>
        <w:jc w:val="both"/>
        <w:rPr>
          <w:rFonts w:ascii="Aptos" w:hAnsi="Aptos" w:cstheme="minorHAnsi"/>
        </w:rPr>
      </w:pPr>
      <w:r w:rsidRPr="005E1A15">
        <w:rPr>
          <w:rFonts w:ascii="Aptos" w:hAnsi="Aptos" w:cstheme="minorHAnsi"/>
          <w:b/>
          <w:bCs/>
        </w:rPr>
        <w:t>Part A –</w:t>
      </w:r>
      <w:r w:rsidRPr="005E1A15">
        <w:rPr>
          <w:rFonts w:ascii="Aptos" w:hAnsi="Aptos" w:cstheme="minorHAnsi"/>
        </w:rPr>
        <w:t xml:space="preserve"> relates to the financial criteria and declarations; </w:t>
      </w:r>
    </w:p>
    <w:p w14:paraId="56768DB3" w14:textId="775B9D42" w:rsidR="008A303B" w:rsidRPr="005E1A15" w:rsidRDefault="008A303B" w:rsidP="00302356">
      <w:pPr>
        <w:numPr>
          <w:ilvl w:val="1"/>
          <w:numId w:val="8"/>
        </w:numPr>
        <w:spacing w:before="60" w:after="60" w:line="240" w:lineRule="auto"/>
        <w:jc w:val="both"/>
        <w:rPr>
          <w:rFonts w:ascii="Aptos" w:hAnsi="Aptos" w:cstheme="minorHAnsi"/>
        </w:rPr>
      </w:pPr>
      <w:r w:rsidRPr="005E1A15">
        <w:rPr>
          <w:rFonts w:ascii="Aptos" w:hAnsi="Aptos" w:cstheme="minorHAnsi"/>
          <w:b/>
          <w:bCs/>
        </w:rPr>
        <w:lastRenderedPageBreak/>
        <w:t>Part B –</w:t>
      </w:r>
      <w:r w:rsidRPr="005E1A15">
        <w:rPr>
          <w:rFonts w:ascii="Aptos" w:hAnsi="Aptos" w:cstheme="minorHAnsi"/>
        </w:rPr>
        <w:t xml:space="preserve"> relates to previous experience</w:t>
      </w:r>
      <w:r w:rsidR="00E47674" w:rsidRPr="00E47674">
        <w:rPr>
          <w:rFonts w:ascii="Aptos" w:hAnsi="Aptos" w:cstheme="minorHAnsi"/>
        </w:rPr>
        <w:t xml:space="preserve"> and </w:t>
      </w:r>
      <w:r w:rsidR="00E47674">
        <w:rPr>
          <w:rFonts w:ascii="Aptos" w:hAnsi="Aptos" w:cstheme="minorHAnsi"/>
        </w:rPr>
        <w:t>the</w:t>
      </w:r>
      <w:r w:rsidRPr="005E1A15">
        <w:rPr>
          <w:rFonts w:ascii="Aptos" w:hAnsi="Aptos" w:cstheme="minorHAnsi"/>
        </w:rPr>
        <w:t xml:space="preserve"> award criteria </w:t>
      </w:r>
      <w:r w:rsidR="00E47674">
        <w:rPr>
          <w:rFonts w:ascii="Aptos" w:hAnsi="Aptos" w:cstheme="minorHAnsi"/>
        </w:rPr>
        <w:t xml:space="preserve">– to be completed as a separate document for each lot. </w:t>
      </w:r>
    </w:p>
    <w:bookmarkEnd w:id="0"/>
    <w:p w14:paraId="7BEDBD8B" w14:textId="77777777" w:rsidR="008A303B" w:rsidRPr="005E1A15" w:rsidRDefault="008A303B" w:rsidP="008A303B">
      <w:pPr>
        <w:spacing w:before="60" w:after="60" w:line="240" w:lineRule="auto"/>
        <w:ind w:left="1440"/>
        <w:jc w:val="both"/>
        <w:rPr>
          <w:rFonts w:ascii="Aptos" w:hAnsi="Aptos" w:cstheme="minorHAnsi"/>
        </w:rPr>
      </w:pPr>
    </w:p>
    <w:p w14:paraId="6A8D88DC" w14:textId="1DCE5C9B" w:rsidR="008A303B" w:rsidRPr="005E1A15" w:rsidRDefault="008A303B" w:rsidP="008A303B">
      <w:pPr>
        <w:numPr>
          <w:ilvl w:val="0"/>
          <w:numId w:val="8"/>
        </w:numPr>
        <w:spacing w:before="60" w:after="60" w:line="240" w:lineRule="auto"/>
        <w:ind w:left="567"/>
        <w:jc w:val="both"/>
        <w:rPr>
          <w:rFonts w:ascii="Aptos" w:hAnsi="Aptos" w:cstheme="minorHAnsi"/>
        </w:rPr>
      </w:pPr>
      <w:r w:rsidRPr="005E1A15">
        <w:rPr>
          <w:rFonts w:ascii="Aptos" w:hAnsi="Aptos" w:cstheme="minorHAnsi"/>
          <w:b/>
          <w:bCs/>
        </w:rPr>
        <w:t>Note #2:</w:t>
      </w:r>
      <w:r w:rsidRPr="005E1A15">
        <w:rPr>
          <w:rFonts w:ascii="Aptos" w:hAnsi="Aptos" w:cstheme="minorHAnsi"/>
        </w:rPr>
        <w:t xml:space="preserve"> The </w:t>
      </w:r>
      <w:r w:rsidR="00E47674">
        <w:rPr>
          <w:rFonts w:ascii="Aptos" w:hAnsi="Aptos" w:cstheme="minorHAnsi"/>
        </w:rPr>
        <w:t>two</w:t>
      </w:r>
      <w:r w:rsidRPr="005E1A15">
        <w:rPr>
          <w:rFonts w:ascii="Aptos" w:hAnsi="Aptos" w:cstheme="minorHAnsi"/>
        </w:rPr>
        <w:t xml:space="preserve"> documents outlined above must be used for responding to the Request for Tenders. Tenderers must not personalise or modify the current format</w:t>
      </w:r>
      <w:r w:rsidR="00E47674">
        <w:rPr>
          <w:rFonts w:ascii="Aptos" w:hAnsi="Aptos" w:cstheme="minorHAnsi"/>
        </w:rPr>
        <w:t>s</w:t>
      </w:r>
      <w:r w:rsidRPr="005E1A15">
        <w:rPr>
          <w:rFonts w:ascii="Aptos" w:hAnsi="Aptos" w:cstheme="minorHAnsi"/>
        </w:rPr>
        <w:t>.</w:t>
      </w:r>
    </w:p>
    <w:p w14:paraId="52C85A6E" w14:textId="19FB4C77" w:rsidR="008A303B" w:rsidRPr="005E1A15" w:rsidRDefault="008A303B" w:rsidP="008A303B">
      <w:pPr>
        <w:numPr>
          <w:ilvl w:val="0"/>
          <w:numId w:val="8"/>
        </w:numPr>
        <w:spacing w:before="60" w:after="60" w:line="240" w:lineRule="auto"/>
        <w:ind w:left="567"/>
        <w:jc w:val="both"/>
        <w:rPr>
          <w:rFonts w:ascii="Aptos" w:hAnsi="Aptos" w:cstheme="minorHAnsi"/>
        </w:rPr>
      </w:pPr>
      <w:r w:rsidRPr="005E1A15">
        <w:rPr>
          <w:rFonts w:ascii="Aptos" w:hAnsi="Aptos" w:cstheme="minorHAnsi"/>
          <w:b/>
          <w:bCs/>
        </w:rPr>
        <w:t>Note #</w:t>
      </w:r>
      <w:r w:rsidR="003C73B5">
        <w:rPr>
          <w:rFonts w:ascii="Aptos" w:hAnsi="Aptos" w:cstheme="minorHAnsi"/>
          <w:b/>
          <w:bCs/>
        </w:rPr>
        <w:t>3</w:t>
      </w:r>
      <w:r w:rsidRPr="005E1A15">
        <w:rPr>
          <w:rFonts w:ascii="Aptos" w:hAnsi="Aptos" w:cstheme="minorHAnsi"/>
          <w:b/>
          <w:bCs/>
        </w:rPr>
        <w:t>:</w:t>
      </w:r>
      <w:r w:rsidRPr="005E1A15">
        <w:rPr>
          <w:rFonts w:ascii="Aptos" w:hAnsi="Aptos" w:cstheme="minorHAnsi"/>
        </w:rPr>
        <w:t xml:space="preserve"> Tenderers are recommended to upload their completed responses as a Zip file in order to protect the integrity of file names.</w:t>
      </w:r>
    </w:p>
    <w:p w14:paraId="6B420720" w14:textId="108D5D68" w:rsidR="008A303B" w:rsidRPr="005E1A15" w:rsidRDefault="008A303B" w:rsidP="003C73B5">
      <w:pPr>
        <w:spacing w:before="60" w:after="60" w:line="240" w:lineRule="auto"/>
        <w:jc w:val="both"/>
        <w:rPr>
          <w:rFonts w:ascii="Aptos" w:hAnsi="Aptos" w:cstheme="minorHAnsi"/>
        </w:rPr>
      </w:pPr>
    </w:p>
    <w:p w14:paraId="5F18364F" w14:textId="77777777" w:rsidR="008A303B" w:rsidRDefault="008A303B" w:rsidP="008A303B">
      <w:r>
        <w:br w:type="page"/>
      </w:r>
    </w:p>
    <w:p w14:paraId="6B73965F" w14:textId="77777777" w:rsidR="009A59FB" w:rsidRPr="000A7865" w:rsidRDefault="009A59FB" w:rsidP="005103AF">
      <w:pPr>
        <w:spacing w:before="60" w:after="60" w:line="240" w:lineRule="auto"/>
        <w:jc w:val="center"/>
        <w:rPr>
          <w:rFonts w:ascii="Aptos" w:hAnsi="Aptos" w:cstheme="minorHAnsi"/>
        </w:rPr>
      </w:pPr>
    </w:p>
    <w:sdt>
      <w:sdtPr>
        <w:rPr>
          <w:rFonts w:asciiTheme="minorHAnsi" w:eastAsiaTheme="minorHAnsi" w:hAnsiTheme="minorHAnsi" w:cstheme="minorBidi"/>
          <w:b w:val="0"/>
          <w:bCs w:val="0"/>
          <w:color w:val="auto"/>
          <w:sz w:val="22"/>
          <w:szCs w:val="22"/>
          <w:lang w:val="en-GB"/>
        </w:rPr>
        <w:id w:val="946124055"/>
        <w:docPartObj>
          <w:docPartGallery w:val="Table of Contents"/>
          <w:docPartUnique/>
        </w:docPartObj>
      </w:sdtPr>
      <w:sdtEndPr/>
      <w:sdtContent>
        <w:p w14:paraId="4C4839E3" w14:textId="1D2393C8" w:rsidR="009A59FB" w:rsidRPr="000A7865" w:rsidRDefault="009A59FB" w:rsidP="00120080">
          <w:pPr>
            <w:pStyle w:val="TOCHeading"/>
            <w:numPr>
              <w:ilvl w:val="0"/>
              <w:numId w:val="0"/>
            </w:numPr>
            <w:ind w:left="720"/>
          </w:pPr>
          <w:r w:rsidRPr="000A7865">
            <w:t>Contents</w:t>
          </w:r>
        </w:p>
        <w:p w14:paraId="5AFE0387" w14:textId="053E5DDA" w:rsidR="007A0A46" w:rsidRDefault="009A59FB">
          <w:pPr>
            <w:pStyle w:val="TOC1"/>
            <w:tabs>
              <w:tab w:val="left" w:pos="440"/>
              <w:tab w:val="right" w:leader="dot" w:pos="9016"/>
            </w:tabs>
            <w:rPr>
              <w:rFonts w:eastAsiaTheme="minorEastAsia"/>
              <w:noProof/>
              <w:kern w:val="2"/>
              <w:sz w:val="24"/>
              <w:szCs w:val="24"/>
              <w:lang w:eastAsia="en-GB"/>
              <w14:ligatures w14:val="standardContextual"/>
            </w:rPr>
          </w:pPr>
          <w:r w:rsidRPr="000A7865">
            <w:rPr>
              <w:rFonts w:ascii="Aptos" w:hAnsi="Aptos" w:cstheme="minorHAnsi"/>
            </w:rPr>
            <w:fldChar w:fldCharType="begin"/>
          </w:r>
          <w:r w:rsidRPr="000A7865">
            <w:rPr>
              <w:rFonts w:ascii="Aptos" w:hAnsi="Aptos" w:cstheme="minorHAnsi"/>
            </w:rPr>
            <w:instrText xml:space="preserve"> TOC \o "1-3" \h \z \u </w:instrText>
          </w:r>
          <w:r w:rsidRPr="000A7865">
            <w:rPr>
              <w:rFonts w:ascii="Aptos" w:hAnsi="Aptos" w:cstheme="minorHAnsi"/>
            </w:rPr>
            <w:fldChar w:fldCharType="separate"/>
          </w:r>
          <w:hyperlink w:anchor="_Toc236080852" w:history="1">
            <w:r w:rsidR="007A0A46" w:rsidRPr="00F17B7E">
              <w:rPr>
                <w:rStyle w:val="Hyperlink"/>
                <w:noProof/>
              </w:rPr>
              <w:t>1</w:t>
            </w:r>
            <w:r w:rsidR="007A0A46">
              <w:rPr>
                <w:rFonts w:eastAsiaTheme="minorEastAsia"/>
                <w:noProof/>
                <w:kern w:val="2"/>
                <w:sz w:val="24"/>
                <w:szCs w:val="24"/>
                <w:lang w:eastAsia="en-GB"/>
                <w14:ligatures w14:val="standardContextual"/>
              </w:rPr>
              <w:tab/>
            </w:r>
            <w:r w:rsidR="007A0A46" w:rsidRPr="00F17B7E">
              <w:rPr>
                <w:rStyle w:val="Hyperlink"/>
                <w:noProof/>
              </w:rPr>
              <w:t>Instruction for Completion</w:t>
            </w:r>
            <w:r w:rsidR="007A0A46">
              <w:rPr>
                <w:noProof/>
                <w:webHidden/>
              </w:rPr>
              <w:tab/>
            </w:r>
            <w:r w:rsidR="007A0A46">
              <w:rPr>
                <w:noProof/>
                <w:webHidden/>
              </w:rPr>
              <w:fldChar w:fldCharType="begin"/>
            </w:r>
            <w:r w:rsidR="007A0A46">
              <w:rPr>
                <w:noProof/>
                <w:webHidden/>
              </w:rPr>
              <w:instrText xml:space="preserve"> PAGEREF _Toc236080852 \h </w:instrText>
            </w:r>
            <w:r w:rsidR="007A0A46">
              <w:rPr>
                <w:noProof/>
                <w:webHidden/>
              </w:rPr>
            </w:r>
            <w:r w:rsidR="007A0A46">
              <w:rPr>
                <w:noProof/>
                <w:webHidden/>
              </w:rPr>
              <w:fldChar w:fldCharType="separate"/>
            </w:r>
            <w:r w:rsidR="007A0A46">
              <w:rPr>
                <w:noProof/>
                <w:webHidden/>
              </w:rPr>
              <w:t>1</w:t>
            </w:r>
            <w:r w:rsidR="007A0A46">
              <w:rPr>
                <w:noProof/>
                <w:webHidden/>
              </w:rPr>
              <w:fldChar w:fldCharType="end"/>
            </w:r>
          </w:hyperlink>
        </w:p>
        <w:p w14:paraId="5DDA3938" w14:textId="44F3239A" w:rsidR="007A0A46" w:rsidRDefault="007A0A46">
          <w:pPr>
            <w:pStyle w:val="TOC1"/>
            <w:tabs>
              <w:tab w:val="left" w:pos="440"/>
              <w:tab w:val="right" w:leader="dot" w:pos="9016"/>
            </w:tabs>
            <w:rPr>
              <w:rFonts w:eastAsiaTheme="minorEastAsia"/>
              <w:noProof/>
              <w:kern w:val="2"/>
              <w:sz w:val="24"/>
              <w:szCs w:val="24"/>
              <w:lang w:eastAsia="en-GB"/>
              <w14:ligatures w14:val="standardContextual"/>
            </w:rPr>
          </w:pPr>
          <w:hyperlink w:anchor="_Toc236080853" w:history="1">
            <w:r w:rsidRPr="00F17B7E">
              <w:rPr>
                <w:rStyle w:val="Hyperlink"/>
                <w:noProof/>
              </w:rPr>
              <w:t>2</w:t>
            </w:r>
            <w:r>
              <w:rPr>
                <w:rFonts w:eastAsiaTheme="minorEastAsia"/>
                <w:noProof/>
                <w:kern w:val="2"/>
                <w:sz w:val="24"/>
                <w:szCs w:val="24"/>
                <w:lang w:eastAsia="en-GB"/>
                <w14:ligatures w14:val="standardContextual"/>
              </w:rPr>
              <w:tab/>
            </w:r>
            <w:r w:rsidRPr="00F17B7E">
              <w:rPr>
                <w:rStyle w:val="Hyperlink"/>
                <w:noProof/>
              </w:rPr>
              <w:t>Response to the Selection Criteria</w:t>
            </w:r>
            <w:r>
              <w:rPr>
                <w:noProof/>
                <w:webHidden/>
              </w:rPr>
              <w:tab/>
            </w:r>
            <w:r>
              <w:rPr>
                <w:noProof/>
                <w:webHidden/>
              </w:rPr>
              <w:fldChar w:fldCharType="begin"/>
            </w:r>
            <w:r>
              <w:rPr>
                <w:noProof/>
                <w:webHidden/>
              </w:rPr>
              <w:instrText xml:space="preserve"> PAGEREF _Toc236080853 \h </w:instrText>
            </w:r>
            <w:r>
              <w:rPr>
                <w:noProof/>
                <w:webHidden/>
              </w:rPr>
            </w:r>
            <w:r>
              <w:rPr>
                <w:noProof/>
                <w:webHidden/>
              </w:rPr>
              <w:fldChar w:fldCharType="separate"/>
            </w:r>
            <w:r>
              <w:rPr>
                <w:noProof/>
                <w:webHidden/>
              </w:rPr>
              <w:t>2</w:t>
            </w:r>
            <w:r>
              <w:rPr>
                <w:noProof/>
                <w:webHidden/>
              </w:rPr>
              <w:fldChar w:fldCharType="end"/>
            </w:r>
          </w:hyperlink>
        </w:p>
        <w:p w14:paraId="17D20EC2" w14:textId="0BDBD370" w:rsidR="007A0A46" w:rsidRDefault="007A0A46">
          <w:pPr>
            <w:pStyle w:val="TOC2"/>
            <w:tabs>
              <w:tab w:val="left" w:pos="960"/>
              <w:tab w:val="right" w:leader="dot" w:pos="9016"/>
            </w:tabs>
            <w:rPr>
              <w:rFonts w:eastAsiaTheme="minorEastAsia"/>
              <w:noProof/>
              <w:kern w:val="2"/>
              <w:sz w:val="24"/>
              <w:szCs w:val="24"/>
              <w:lang w:eastAsia="en-GB"/>
              <w14:ligatures w14:val="standardContextual"/>
            </w:rPr>
          </w:pPr>
          <w:hyperlink w:anchor="_Toc236080854" w:history="1">
            <w:r w:rsidRPr="00F17B7E">
              <w:rPr>
                <w:rStyle w:val="Hyperlink"/>
                <w:noProof/>
              </w:rPr>
              <w:t>2.1</w:t>
            </w:r>
            <w:r>
              <w:rPr>
                <w:rFonts w:eastAsiaTheme="minorEastAsia"/>
                <w:noProof/>
                <w:kern w:val="2"/>
                <w:sz w:val="24"/>
                <w:szCs w:val="24"/>
                <w:lang w:eastAsia="en-GB"/>
                <w14:ligatures w14:val="standardContextual"/>
              </w:rPr>
              <w:tab/>
            </w:r>
            <w:r w:rsidRPr="00F17B7E">
              <w:rPr>
                <w:rStyle w:val="Hyperlink"/>
                <w:noProof/>
              </w:rPr>
              <w:t>General Information – Pass/Fail criterion</w:t>
            </w:r>
            <w:r>
              <w:rPr>
                <w:noProof/>
                <w:webHidden/>
              </w:rPr>
              <w:tab/>
            </w:r>
            <w:r>
              <w:rPr>
                <w:noProof/>
                <w:webHidden/>
              </w:rPr>
              <w:fldChar w:fldCharType="begin"/>
            </w:r>
            <w:r>
              <w:rPr>
                <w:noProof/>
                <w:webHidden/>
              </w:rPr>
              <w:instrText xml:space="preserve"> PAGEREF _Toc236080854 \h </w:instrText>
            </w:r>
            <w:r>
              <w:rPr>
                <w:noProof/>
                <w:webHidden/>
              </w:rPr>
            </w:r>
            <w:r>
              <w:rPr>
                <w:noProof/>
                <w:webHidden/>
              </w:rPr>
              <w:fldChar w:fldCharType="separate"/>
            </w:r>
            <w:r>
              <w:rPr>
                <w:noProof/>
                <w:webHidden/>
              </w:rPr>
              <w:t>2</w:t>
            </w:r>
            <w:r>
              <w:rPr>
                <w:noProof/>
                <w:webHidden/>
              </w:rPr>
              <w:fldChar w:fldCharType="end"/>
            </w:r>
          </w:hyperlink>
        </w:p>
        <w:p w14:paraId="708CF427" w14:textId="5DE9C469" w:rsidR="007A0A46" w:rsidRDefault="007A0A46">
          <w:pPr>
            <w:pStyle w:val="TOC2"/>
            <w:tabs>
              <w:tab w:val="left" w:pos="960"/>
              <w:tab w:val="right" w:leader="dot" w:pos="9016"/>
            </w:tabs>
            <w:rPr>
              <w:rFonts w:eastAsiaTheme="minorEastAsia"/>
              <w:noProof/>
              <w:kern w:val="2"/>
              <w:sz w:val="24"/>
              <w:szCs w:val="24"/>
              <w:lang w:eastAsia="en-GB"/>
              <w14:ligatures w14:val="standardContextual"/>
            </w:rPr>
          </w:pPr>
          <w:hyperlink w:anchor="_Toc236080855" w:history="1">
            <w:r w:rsidRPr="00F17B7E">
              <w:rPr>
                <w:rStyle w:val="Hyperlink"/>
                <w:noProof/>
              </w:rPr>
              <w:t>2.2</w:t>
            </w:r>
            <w:r>
              <w:rPr>
                <w:rFonts w:eastAsiaTheme="minorEastAsia"/>
                <w:noProof/>
                <w:kern w:val="2"/>
                <w:sz w:val="24"/>
                <w:szCs w:val="24"/>
                <w:lang w:eastAsia="en-GB"/>
                <w14:ligatures w14:val="standardContextual"/>
              </w:rPr>
              <w:tab/>
            </w:r>
            <w:r w:rsidRPr="00F17B7E">
              <w:rPr>
                <w:rStyle w:val="Hyperlink"/>
                <w:noProof/>
              </w:rPr>
              <w:t>Previous Experience – Pass/Fail criterion</w:t>
            </w:r>
            <w:r>
              <w:rPr>
                <w:noProof/>
                <w:webHidden/>
              </w:rPr>
              <w:tab/>
            </w:r>
            <w:r>
              <w:rPr>
                <w:noProof/>
                <w:webHidden/>
              </w:rPr>
              <w:fldChar w:fldCharType="begin"/>
            </w:r>
            <w:r>
              <w:rPr>
                <w:noProof/>
                <w:webHidden/>
              </w:rPr>
              <w:instrText xml:space="preserve"> PAGEREF _Toc236080855 \h </w:instrText>
            </w:r>
            <w:r>
              <w:rPr>
                <w:noProof/>
                <w:webHidden/>
              </w:rPr>
            </w:r>
            <w:r>
              <w:rPr>
                <w:noProof/>
                <w:webHidden/>
              </w:rPr>
              <w:fldChar w:fldCharType="separate"/>
            </w:r>
            <w:r>
              <w:rPr>
                <w:noProof/>
                <w:webHidden/>
              </w:rPr>
              <w:t>3</w:t>
            </w:r>
            <w:r>
              <w:rPr>
                <w:noProof/>
                <w:webHidden/>
              </w:rPr>
              <w:fldChar w:fldCharType="end"/>
            </w:r>
          </w:hyperlink>
        </w:p>
        <w:p w14:paraId="6A7F678A" w14:textId="418153C1" w:rsidR="007A0A46" w:rsidRDefault="007A0A46">
          <w:pPr>
            <w:pStyle w:val="TOC1"/>
            <w:tabs>
              <w:tab w:val="left" w:pos="440"/>
              <w:tab w:val="right" w:leader="dot" w:pos="9016"/>
            </w:tabs>
            <w:rPr>
              <w:rFonts w:eastAsiaTheme="minorEastAsia"/>
              <w:noProof/>
              <w:kern w:val="2"/>
              <w:sz w:val="24"/>
              <w:szCs w:val="24"/>
              <w:lang w:eastAsia="en-GB"/>
              <w14:ligatures w14:val="standardContextual"/>
            </w:rPr>
          </w:pPr>
          <w:hyperlink w:anchor="_Toc236080856" w:history="1">
            <w:r w:rsidRPr="00F17B7E">
              <w:rPr>
                <w:rStyle w:val="Hyperlink"/>
                <w:noProof/>
              </w:rPr>
              <w:t>3</w:t>
            </w:r>
            <w:r>
              <w:rPr>
                <w:rFonts w:eastAsiaTheme="minorEastAsia"/>
                <w:noProof/>
                <w:kern w:val="2"/>
                <w:sz w:val="24"/>
                <w:szCs w:val="24"/>
                <w:lang w:eastAsia="en-GB"/>
                <w14:ligatures w14:val="standardContextual"/>
              </w:rPr>
              <w:tab/>
            </w:r>
            <w:r w:rsidRPr="00F17B7E">
              <w:rPr>
                <w:rStyle w:val="Hyperlink"/>
                <w:noProof/>
              </w:rPr>
              <w:t>Response to the Award Criteria</w:t>
            </w:r>
            <w:r>
              <w:rPr>
                <w:noProof/>
                <w:webHidden/>
              </w:rPr>
              <w:tab/>
            </w:r>
            <w:r>
              <w:rPr>
                <w:noProof/>
                <w:webHidden/>
              </w:rPr>
              <w:fldChar w:fldCharType="begin"/>
            </w:r>
            <w:r>
              <w:rPr>
                <w:noProof/>
                <w:webHidden/>
              </w:rPr>
              <w:instrText xml:space="preserve"> PAGEREF _Toc236080856 \h </w:instrText>
            </w:r>
            <w:r>
              <w:rPr>
                <w:noProof/>
                <w:webHidden/>
              </w:rPr>
            </w:r>
            <w:r>
              <w:rPr>
                <w:noProof/>
                <w:webHidden/>
              </w:rPr>
              <w:fldChar w:fldCharType="separate"/>
            </w:r>
            <w:r>
              <w:rPr>
                <w:noProof/>
                <w:webHidden/>
              </w:rPr>
              <w:t>10</w:t>
            </w:r>
            <w:r>
              <w:rPr>
                <w:noProof/>
                <w:webHidden/>
              </w:rPr>
              <w:fldChar w:fldCharType="end"/>
            </w:r>
          </w:hyperlink>
        </w:p>
        <w:p w14:paraId="34B3FE36" w14:textId="0039B7AA" w:rsidR="007A0A46" w:rsidRDefault="007A0A46">
          <w:pPr>
            <w:pStyle w:val="TOC2"/>
            <w:tabs>
              <w:tab w:val="left" w:pos="960"/>
              <w:tab w:val="right" w:leader="dot" w:pos="9016"/>
            </w:tabs>
            <w:rPr>
              <w:rFonts w:eastAsiaTheme="minorEastAsia"/>
              <w:noProof/>
              <w:kern w:val="2"/>
              <w:sz w:val="24"/>
              <w:szCs w:val="24"/>
              <w:lang w:eastAsia="en-GB"/>
              <w14:ligatures w14:val="standardContextual"/>
            </w:rPr>
          </w:pPr>
          <w:hyperlink w:anchor="_Toc236080857" w:history="1">
            <w:r w:rsidRPr="00F17B7E">
              <w:rPr>
                <w:rStyle w:val="Hyperlink"/>
                <w:noProof/>
              </w:rPr>
              <w:t>3.1</w:t>
            </w:r>
            <w:r>
              <w:rPr>
                <w:rFonts w:eastAsiaTheme="minorEastAsia"/>
                <w:noProof/>
                <w:kern w:val="2"/>
                <w:sz w:val="24"/>
                <w:szCs w:val="24"/>
                <w:lang w:eastAsia="en-GB"/>
                <w14:ligatures w14:val="standardContextual"/>
              </w:rPr>
              <w:tab/>
            </w:r>
            <w:r w:rsidRPr="00F17B7E">
              <w:rPr>
                <w:rStyle w:val="Hyperlink"/>
                <w:noProof/>
              </w:rPr>
              <w:t>Response to Qualitative Award Criterion A</w:t>
            </w:r>
            <w:r>
              <w:rPr>
                <w:noProof/>
                <w:webHidden/>
              </w:rPr>
              <w:tab/>
            </w:r>
            <w:r>
              <w:rPr>
                <w:noProof/>
                <w:webHidden/>
              </w:rPr>
              <w:fldChar w:fldCharType="begin"/>
            </w:r>
            <w:r>
              <w:rPr>
                <w:noProof/>
                <w:webHidden/>
              </w:rPr>
              <w:instrText xml:space="preserve"> PAGEREF _Toc236080857 \h </w:instrText>
            </w:r>
            <w:r>
              <w:rPr>
                <w:noProof/>
                <w:webHidden/>
              </w:rPr>
            </w:r>
            <w:r>
              <w:rPr>
                <w:noProof/>
                <w:webHidden/>
              </w:rPr>
              <w:fldChar w:fldCharType="separate"/>
            </w:r>
            <w:r>
              <w:rPr>
                <w:noProof/>
                <w:webHidden/>
              </w:rPr>
              <w:t>10</w:t>
            </w:r>
            <w:r>
              <w:rPr>
                <w:noProof/>
                <w:webHidden/>
              </w:rPr>
              <w:fldChar w:fldCharType="end"/>
            </w:r>
          </w:hyperlink>
        </w:p>
        <w:p w14:paraId="782C38BA" w14:textId="754D149F" w:rsidR="007A0A46" w:rsidRDefault="007A0A46">
          <w:pPr>
            <w:pStyle w:val="TOC2"/>
            <w:tabs>
              <w:tab w:val="left" w:pos="960"/>
              <w:tab w:val="right" w:leader="dot" w:pos="9016"/>
            </w:tabs>
            <w:rPr>
              <w:rFonts w:eastAsiaTheme="minorEastAsia"/>
              <w:noProof/>
              <w:kern w:val="2"/>
              <w:sz w:val="24"/>
              <w:szCs w:val="24"/>
              <w:lang w:eastAsia="en-GB"/>
              <w14:ligatures w14:val="standardContextual"/>
            </w:rPr>
          </w:pPr>
          <w:hyperlink w:anchor="_Toc236080858" w:history="1">
            <w:r w:rsidRPr="00F17B7E">
              <w:rPr>
                <w:rStyle w:val="Hyperlink"/>
                <w:noProof/>
              </w:rPr>
              <w:t>3.2</w:t>
            </w:r>
            <w:r>
              <w:rPr>
                <w:rFonts w:eastAsiaTheme="minorEastAsia"/>
                <w:noProof/>
                <w:kern w:val="2"/>
                <w:sz w:val="24"/>
                <w:szCs w:val="24"/>
                <w:lang w:eastAsia="en-GB"/>
                <w14:ligatures w14:val="standardContextual"/>
              </w:rPr>
              <w:tab/>
            </w:r>
            <w:r w:rsidRPr="00F17B7E">
              <w:rPr>
                <w:rStyle w:val="Hyperlink"/>
                <w:noProof/>
              </w:rPr>
              <w:t>Response to Qualitative Award Criterion B</w:t>
            </w:r>
            <w:r>
              <w:rPr>
                <w:noProof/>
                <w:webHidden/>
              </w:rPr>
              <w:tab/>
            </w:r>
            <w:r>
              <w:rPr>
                <w:noProof/>
                <w:webHidden/>
              </w:rPr>
              <w:fldChar w:fldCharType="begin"/>
            </w:r>
            <w:r>
              <w:rPr>
                <w:noProof/>
                <w:webHidden/>
              </w:rPr>
              <w:instrText xml:space="preserve"> PAGEREF _Toc236080858 \h </w:instrText>
            </w:r>
            <w:r>
              <w:rPr>
                <w:noProof/>
                <w:webHidden/>
              </w:rPr>
            </w:r>
            <w:r>
              <w:rPr>
                <w:noProof/>
                <w:webHidden/>
              </w:rPr>
              <w:fldChar w:fldCharType="separate"/>
            </w:r>
            <w:r>
              <w:rPr>
                <w:noProof/>
                <w:webHidden/>
              </w:rPr>
              <w:t>11</w:t>
            </w:r>
            <w:r>
              <w:rPr>
                <w:noProof/>
                <w:webHidden/>
              </w:rPr>
              <w:fldChar w:fldCharType="end"/>
            </w:r>
          </w:hyperlink>
        </w:p>
        <w:p w14:paraId="538932FA" w14:textId="5C2D307A" w:rsidR="007A0A46" w:rsidRDefault="007A0A46">
          <w:pPr>
            <w:pStyle w:val="TOC2"/>
            <w:tabs>
              <w:tab w:val="left" w:pos="960"/>
              <w:tab w:val="right" w:leader="dot" w:pos="9016"/>
            </w:tabs>
            <w:rPr>
              <w:rFonts w:eastAsiaTheme="minorEastAsia"/>
              <w:noProof/>
              <w:kern w:val="2"/>
              <w:sz w:val="24"/>
              <w:szCs w:val="24"/>
              <w:lang w:eastAsia="en-GB"/>
              <w14:ligatures w14:val="standardContextual"/>
            </w:rPr>
          </w:pPr>
          <w:hyperlink w:anchor="_Toc236080859" w:history="1">
            <w:r w:rsidRPr="00F17B7E">
              <w:rPr>
                <w:rStyle w:val="Hyperlink"/>
                <w:noProof/>
              </w:rPr>
              <w:t>3.3</w:t>
            </w:r>
            <w:r>
              <w:rPr>
                <w:rFonts w:eastAsiaTheme="minorEastAsia"/>
                <w:noProof/>
                <w:kern w:val="2"/>
                <w:sz w:val="24"/>
                <w:szCs w:val="24"/>
                <w:lang w:eastAsia="en-GB"/>
                <w14:ligatures w14:val="standardContextual"/>
              </w:rPr>
              <w:tab/>
            </w:r>
            <w:r w:rsidRPr="00F17B7E">
              <w:rPr>
                <w:rStyle w:val="Hyperlink"/>
                <w:noProof/>
              </w:rPr>
              <w:t>Response to Qualitative Award Criterion C</w:t>
            </w:r>
            <w:r>
              <w:rPr>
                <w:noProof/>
                <w:webHidden/>
              </w:rPr>
              <w:tab/>
            </w:r>
            <w:r>
              <w:rPr>
                <w:noProof/>
                <w:webHidden/>
              </w:rPr>
              <w:fldChar w:fldCharType="begin"/>
            </w:r>
            <w:r>
              <w:rPr>
                <w:noProof/>
                <w:webHidden/>
              </w:rPr>
              <w:instrText xml:space="preserve"> PAGEREF _Toc236080859 \h </w:instrText>
            </w:r>
            <w:r>
              <w:rPr>
                <w:noProof/>
                <w:webHidden/>
              </w:rPr>
            </w:r>
            <w:r>
              <w:rPr>
                <w:noProof/>
                <w:webHidden/>
              </w:rPr>
              <w:fldChar w:fldCharType="separate"/>
            </w:r>
            <w:r>
              <w:rPr>
                <w:noProof/>
                <w:webHidden/>
              </w:rPr>
              <w:t>12</w:t>
            </w:r>
            <w:r>
              <w:rPr>
                <w:noProof/>
                <w:webHidden/>
              </w:rPr>
              <w:fldChar w:fldCharType="end"/>
            </w:r>
          </w:hyperlink>
        </w:p>
        <w:p w14:paraId="517580F4" w14:textId="21531551" w:rsidR="007A0A46" w:rsidRDefault="007A0A46">
          <w:pPr>
            <w:pStyle w:val="TOC2"/>
            <w:tabs>
              <w:tab w:val="left" w:pos="960"/>
              <w:tab w:val="right" w:leader="dot" w:pos="9016"/>
            </w:tabs>
            <w:rPr>
              <w:rFonts w:eastAsiaTheme="minorEastAsia"/>
              <w:noProof/>
              <w:kern w:val="2"/>
              <w:sz w:val="24"/>
              <w:szCs w:val="24"/>
              <w:lang w:eastAsia="en-GB"/>
              <w14:ligatures w14:val="standardContextual"/>
            </w:rPr>
          </w:pPr>
          <w:hyperlink w:anchor="_Toc236080860" w:history="1">
            <w:r w:rsidRPr="00F17B7E">
              <w:rPr>
                <w:rStyle w:val="Hyperlink"/>
                <w:noProof/>
              </w:rPr>
              <w:t>3.4</w:t>
            </w:r>
            <w:r>
              <w:rPr>
                <w:rFonts w:eastAsiaTheme="minorEastAsia"/>
                <w:noProof/>
                <w:kern w:val="2"/>
                <w:sz w:val="24"/>
                <w:szCs w:val="24"/>
                <w:lang w:eastAsia="en-GB"/>
                <w14:ligatures w14:val="standardContextual"/>
              </w:rPr>
              <w:tab/>
            </w:r>
            <w:r w:rsidRPr="00F17B7E">
              <w:rPr>
                <w:rStyle w:val="Hyperlink"/>
                <w:noProof/>
              </w:rPr>
              <w:t>Response to Qualitative Award Criterion D</w:t>
            </w:r>
            <w:r>
              <w:rPr>
                <w:noProof/>
                <w:webHidden/>
              </w:rPr>
              <w:tab/>
            </w:r>
            <w:r>
              <w:rPr>
                <w:noProof/>
                <w:webHidden/>
              </w:rPr>
              <w:fldChar w:fldCharType="begin"/>
            </w:r>
            <w:r>
              <w:rPr>
                <w:noProof/>
                <w:webHidden/>
              </w:rPr>
              <w:instrText xml:space="preserve"> PAGEREF _Toc236080860 \h </w:instrText>
            </w:r>
            <w:r>
              <w:rPr>
                <w:noProof/>
                <w:webHidden/>
              </w:rPr>
            </w:r>
            <w:r>
              <w:rPr>
                <w:noProof/>
                <w:webHidden/>
              </w:rPr>
              <w:fldChar w:fldCharType="separate"/>
            </w:r>
            <w:r>
              <w:rPr>
                <w:noProof/>
                <w:webHidden/>
              </w:rPr>
              <w:t>13</w:t>
            </w:r>
            <w:r>
              <w:rPr>
                <w:noProof/>
                <w:webHidden/>
              </w:rPr>
              <w:fldChar w:fldCharType="end"/>
            </w:r>
          </w:hyperlink>
        </w:p>
        <w:p w14:paraId="23E0EC34" w14:textId="5267600A" w:rsidR="007A0A46" w:rsidRDefault="007A0A46">
          <w:pPr>
            <w:pStyle w:val="TOC2"/>
            <w:tabs>
              <w:tab w:val="left" w:pos="960"/>
              <w:tab w:val="right" w:leader="dot" w:pos="9016"/>
            </w:tabs>
            <w:rPr>
              <w:rFonts w:eastAsiaTheme="minorEastAsia"/>
              <w:noProof/>
              <w:kern w:val="2"/>
              <w:sz w:val="24"/>
              <w:szCs w:val="24"/>
              <w:lang w:eastAsia="en-GB"/>
              <w14:ligatures w14:val="standardContextual"/>
            </w:rPr>
          </w:pPr>
          <w:hyperlink w:anchor="_Toc236080861" w:history="1">
            <w:r w:rsidRPr="00F17B7E">
              <w:rPr>
                <w:rStyle w:val="Hyperlink"/>
                <w:noProof/>
              </w:rPr>
              <w:t>3.5</w:t>
            </w:r>
            <w:r>
              <w:rPr>
                <w:rFonts w:eastAsiaTheme="minorEastAsia"/>
                <w:noProof/>
                <w:kern w:val="2"/>
                <w:sz w:val="24"/>
                <w:szCs w:val="24"/>
                <w:lang w:eastAsia="en-GB"/>
                <w14:ligatures w14:val="standardContextual"/>
              </w:rPr>
              <w:tab/>
            </w:r>
            <w:r w:rsidRPr="00F17B7E">
              <w:rPr>
                <w:rStyle w:val="Hyperlink"/>
                <w:noProof/>
              </w:rPr>
              <w:t>Response to Qualitative Award Criterion E</w:t>
            </w:r>
            <w:r>
              <w:rPr>
                <w:noProof/>
                <w:webHidden/>
              </w:rPr>
              <w:tab/>
            </w:r>
            <w:r>
              <w:rPr>
                <w:noProof/>
                <w:webHidden/>
              </w:rPr>
              <w:fldChar w:fldCharType="begin"/>
            </w:r>
            <w:r>
              <w:rPr>
                <w:noProof/>
                <w:webHidden/>
              </w:rPr>
              <w:instrText xml:space="preserve"> PAGEREF _Toc236080861 \h </w:instrText>
            </w:r>
            <w:r>
              <w:rPr>
                <w:noProof/>
                <w:webHidden/>
              </w:rPr>
            </w:r>
            <w:r>
              <w:rPr>
                <w:noProof/>
                <w:webHidden/>
              </w:rPr>
              <w:fldChar w:fldCharType="separate"/>
            </w:r>
            <w:r>
              <w:rPr>
                <w:noProof/>
                <w:webHidden/>
              </w:rPr>
              <w:t>14</w:t>
            </w:r>
            <w:r>
              <w:rPr>
                <w:noProof/>
                <w:webHidden/>
              </w:rPr>
              <w:fldChar w:fldCharType="end"/>
            </w:r>
          </w:hyperlink>
        </w:p>
        <w:p w14:paraId="06D25F62" w14:textId="394D1DD3" w:rsidR="007A0A46" w:rsidRDefault="007A0A46">
          <w:pPr>
            <w:pStyle w:val="TOC2"/>
            <w:tabs>
              <w:tab w:val="left" w:pos="960"/>
              <w:tab w:val="right" w:leader="dot" w:pos="9016"/>
            </w:tabs>
            <w:rPr>
              <w:rFonts w:eastAsiaTheme="minorEastAsia"/>
              <w:noProof/>
              <w:kern w:val="2"/>
              <w:sz w:val="24"/>
              <w:szCs w:val="24"/>
              <w:lang w:eastAsia="en-GB"/>
              <w14:ligatures w14:val="standardContextual"/>
            </w:rPr>
          </w:pPr>
          <w:hyperlink w:anchor="_Toc236080862" w:history="1">
            <w:r w:rsidRPr="00F17B7E">
              <w:rPr>
                <w:rStyle w:val="Hyperlink"/>
                <w:noProof/>
              </w:rPr>
              <w:t>3.6</w:t>
            </w:r>
            <w:r>
              <w:rPr>
                <w:rFonts w:eastAsiaTheme="minorEastAsia"/>
                <w:noProof/>
                <w:kern w:val="2"/>
                <w:sz w:val="24"/>
                <w:szCs w:val="24"/>
                <w:lang w:eastAsia="en-GB"/>
                <w14:ligatures w14:val="standardContextual"/>
              </w:rPr>
              <w:tab/>
            </w:r>
            <w:r w:rsidRPr="00F17B7E">
              <w:rPr>
                <w:rStyle w:val="Hyperlink"/>
                <w:noProof/>
              </w:rPr>
              <w:t>Form of Tender for Ultimate Cost</w:t>
            </w:r>
            <w:r>
              <w:rPr>
                <w:noProof/>
                <w:webHidden/>
              </w:rPr>
              <w:tab/>
            </w:r>
            <w:r>
              <w:rPr>
                <w:noProof/>
                <w:webHidden/>
              </w:rPr>
              <w:fldChar w:fldCharType="begin"/>
            </w:r>
            <w:r>
              <w:rPr>
                <w:noProof/>
                <w:webHidden/>
              </w:rPr>
              <w:instrText xml:space="preserve"> PAGEREF _Toc236080862 \h </w:instrText>
            </w:r>
            <w:r>
              <w:rPr>
                <w:noProof/>
                <w:webHidden/>
              </w:rPr>
            </w:r>
            <w:r>
              <w:rPr>
                <w:noProof/>
                <w:webHidden/>
              </w:rPr>
              <w:fldChar w:fldCharType="separate"/>
            </w:r>
            <w:r>
              <w:rPr>
                <w:noProof/>
                <w:webHidden/>
              </w:rPr>
              <w:t>16</w:t>
            </w:r>
            <w:r>
              <w:rPr>
                <w:noProof/>
                <w:webHidden/>
              </w:rPr>
              <w:fldChar w:fldCharType="end"/>
            </w:r>
          </w:hyperlink>
        </w:p>
        <w:p w14:paraId="09E1A49E" w14:textId="4FA1F9EF" w:rsidR="009A59FB" w:rsidRPr="000A7865" w:rsidRDefault="009A59FB" w:rsidP="005103AF">
          <w:pPr>
            <w:spacing w:before="60" w:after="60" w:line="240" w:lineRule="auto"/>
            <w:rPr>
              <w:rFonts w:ascii="Aptos" w:hAnsi="Aptos" w:cstheme="minorHAnsi"/>
            </w:rPr>
          </w:pPr>
          <w:r w:rsidRPr="000A7865">
            <w:rPr>
              <w:rFonts w:ascii="Aptos" w:hAnsi="Aptos" w:cstheme="minorHAnsi"/>
              <w:b/>
              <w:bCs/>
            </w:rPr>
            <w:fldChar w:fldCharType="end"/>
          </w:r>
        </w:p>
      </w:sdtContent>
    </w:sdt>
    <w:p w14:paraId="6B699BBA" w14:textId="77777777" w:rsidR="00931947" w:rsidRPr="000A7865" w:rsidRDefault="00931947" w:rsidP="005103AF">
      <w:pPr>
        <w:spacing w:before="60" w:after="60" w:line="240" w:lineRule="auto"/>
        <w:rPr>
          <w:rFonts w:ascii="Aptos" w:hAnsi="Aptos" w:cstheme="minorHAnsi"/>
        </w:rPr>
        <w:sectPr w:rsidR="00931947" w:rsidRPr="000A7865" w:rsidSect="003A7260">
          <w:footerReference w:type="default" r:id="rId9"/>
          <w:pgSz w:w="11906" w:h="16838"/>
          <w:pgMar w:top="1135" w:right="1440" w:bottom="1440" w:left="1440" w:header="708" w:footer="708" w:gutter="0"/>
          <w:cols w:space="708"/>
          <w:docGrid w:linePitch="360"/>
        </w:sectPr>
      </w:pPr>
    </w:p>
    <w:p w14:paraId="0710128F" w14:textId="702E1799" w:rsidR="00E324AF" w:rsidRPr="000A7865" w:rsidRDefault="00087CBE" w:rsidP="00120080">
      <w:pPr>
        <w:pStyle w:val="Heading1"/>
      </w:pPr>
      <w:bookmarkStart w:id="1" w:name="_Toc236080852"/>
      <w:bookmarkStart w:id="2" w:name="_Hlk219205371"/>
      <w:r w:rsidRPr="000A7865">
        <w:lastRenderedPageBreak/>
        <w:t>Instruction for Completion</w:t>
      </w:r>
      <w:bookmarkEnd w:id="1"/>
    </w:p>
    <w:p w14:paraId="062FAD81" w14:textId="77777777" w:rsidR="00087CBE" w:rsidRPr="000A7865" w:rsidRDefault="00087CBE" w:rsidP="005103AF">
      <w:pPr>
        <w:spacing w:before="60" w:after="60" w:line="240" w:lineRule="auto"/>
        <w:jc w:val="both"/>
        <w:rPr>
          <w:rFonts w:ascii="Aptos" w:hAnsi="Aptos" w:cstheme="minorHAnsi"/>
        </w:rPr>
      </w:pPr>
      <w:r w:rsidRPr="000A7865">
        <w:rPr>
          <w:rFonts w:ascii="Aptos" w:hAnsi="Aptos" w:cstheme="minorHAnsi"/>
        </w:rPr>
        <w:t xml:space="preserve">This document </w:t>
      </w:r>
      <w:r w:rsidRPr="000A7865">
        <w:rPr>
          <w:rFonts w:ascii="Aptos" w:hAnsi="Aptos" w:cstheme="minorHAnsi"/>
          <w:b/>
          <w:bCs/>
        </w:rPr>
        <w:t>MUST</w:t>
      </w:r>
      <w:r w:rsidRPr="000A7865">
        <w:rPr>
          <w:rFonts w:ascii="Aptos" w:hAnsi="Aptos" w:cstheme="minorHAnsi"/>
        </w:rPr>
        <w:t xml:space="preserve"> be used for the submission of tenders. </w:t>
      </w:r>
    </w:p>
    <w:p w14:paraId="379502E8" w14:textId="77777777" w:rsidR="00BB64DD" w:rsidRPr="000A7865" w:rsidRDefault="00BB64DD" w:rsidP="005103AF">
      <w:pPr>
        <w:spacing w:before="60" w:after="60" w:line="240" w:lineRule="auto"/>
        <w:jc w:val="both"/>
        <w:rPr>
          <w:rFonts w:ascii="Aptos" w:hAnsi="Aptos" w:cstheme="minorHAnsi"/>
        </w:rPr>
      </w:pPr>
    </w:p>
    <w:p w14:paraId="2F000951" w14:textId="0EFB09B6" w:rsidR="00BB64DD" w:rsidRPr="000A7865" w:rsidRDefault="00087CBE" w:rsidP="005103AF">
      <w:pPr>
        <w:spacing w:before="60" w:after="60" w:line="240" w:lineRule="auto"/>
        <w:jc w:val="both"/>
        <w:rPr>
          <w:rFonts w:ascii="Aptos" w:hAnsi="Aptos" w:cstheme="minorHAnsi"/>
        </w:rPr>
      </w:pPr>
      <w:r w:rsidRPr="000A7865">
        <w:rPr>
          <w:rFonts w:ascii="Aptos" w:hAnsi="Aptos" w:cstheme="minorHAnsi"/>
        </w:rPr>
        <w:t xml:space="preserve">Tenderers </w:t>
      </w:r>
      <w:r w:rsidR="00BA1B09" w:rsidRPr="000A7865">
        <w:rPr>
          <w:rFonts w:ascii="Aptos" w:hAnsi="Aptos" w:cstheme="minorHAnsi"/>
        </w:rPr>
        <w:t>must</w:t>
      </w:r>
      <w:r w:rsidRPr="000A7865">
        <w:rPr>
          <w:rFonts w:ascii="Aptos" w:hAnsi="Aptos" w:cstheme="minorHAnsi"/>
        </w:rPr>
        <w:t xml:space="preserve"> ensure they have read the Request for Tender before they attempt to complete this Tender Response Document.</w:t>
      </w:r>
    </w:p>
    <w:p w14:paraId="393B496C" w14:textId="77777777" w:rsidR="00DF654B" w:rsidRPr="000A7865" w:rsidRDefault="00DF654B" w:rsidP="005103AF">
      <w:pPr>
        <w:spacing w:before="60" w:after="60" w:line="240" w:lineRule="auto"/>
        <w:jc w:val="both"/>
        <w:rPr>
          <w:rFonts w:ascii="Aptos" w:hAnsi="Aptos" w:cstheme="minorHAnsi"/>
        </w:rPr>
      </w:pPr>
    </w:p>
    <w:p w14:paraId="07E6603A" w14:textId="3A58E724" w:rsidR="00DF654B" w:rsidRDefault="00DF654B" w:rsidP="005103AF">
      <w:pPr>
        <w:spacing w:before="60" w:after="60"/>
        <w:jc w:val="both"/>
        <w:rPr>
          <w:rFonts w:ascii="Aptos" w:eastAsia="Times New Roman" w:hAnsi="Aptos" w:cstheme="minorHAnsi"/>
        </w:rPr>
      </w:pPr>
      <w:r w:rsidRPr="000A7865">
        <w:rPr>
          <w:rFonts w:ascii="Aptos" w:eastAsia="Times New Roman" w:hAnsi="Aptos" w:cstheme="minorHAnsi"/>
        </w:rPr>
        <w:t xml:space="preserve">The Contracting Authority will not click on any web links in </w:t>
      </w:r>
      <w:r w:rsidR="003433B1">
        <w:rPr>
          <w:rFonts w:ascii="Aptos" w:eastAsia="Times New Roman" w:hAnsi="Aptos" w:cstheme="minorHAnsi"/>
        </w:rPr>
        <w:t>t</w:t>
      </w:r>
      <w:r w:rsidRPr="000A7865">
        <w:rPr>
          <w:rFonts w:ascii="Aptos" w:eastAsia="Times New Roman" w:hAnsi="Aptos" w:cstheme="minorHAnsi"/>
        </w:rPr>
        <w:t xml:space="preserve">ender responses, so </w:t>
      </w:r>
      <w:r w:rsidR="003433B1">
        <w:rPr>
          <w:rFonts w:ascii="Aptos" w:eastAsia="Times New Roman" w:hAnsi="Aptos" w:cstheme="minorHAnsi"/>
        </w:rPr>
        <w:t>t</w:t>
      </w:r>
      <w:r w:rsidRPr="000A7865">
        <w:rPr>
          <w:rFonts w:ascii="Aptos" w:eastAsia="Times New Roman" w:hAnsi="Aptos" w:cstheme="minorHAnsi"/>
        </w:rPr>
        <w:t xml:space="preserve">enderers </w:t>
      </w:r>
      <w:r w:rsidR="003433B1">
        <w:rPr>
          <w:rFonts w:ascii="Aptos" w:eastAsia="Times New Roman" w:hAnsi="Aptos" w:cstheme="minorHAnsi"/>
        </w:rPr>
        <w:t>shall not</w:t>
      </w:r>
      <w:r w:rsidR="003433B1" w:rsidRPr="000A7865">
        <w:rPr>
          <w:rFonts w:ascii="Aptos" w:eastAsia="Times New Roman" w:hAnsi="Aptos" w:cstheme="minorHAnsi"/>
        </w:rPr>
        <w:t xml:space="preserve"> </w:t>
      </w:r>
      <w:r w:rsidRPr="000A7865">
        <w:rPr>
          <w:rFonts w:ascii="Aptos" w:eastAsia="Times New Roman" w:hAnsi="Aptos" w:cstheme="minorHAnsi"/>
        </w:rPr>
        <w:t xml:space="preserve">assume that any material contained in web links will be viewed. Where </w:t>
      </w:r>
      <w:r w:rsidR="003433B1">
        <w:rPr>
          <w:rFonts w:ascii="Aptos" w:eastAsia="Times New Roman" w:hAnsi="Aptos" w:cstheme="minorHAnsi"/>
        </w:rPr>
        <w:t>t</w:t>
      </w:r>
      <w:r w:rsidRPr="000A7865">
        <w:rPr>
          <w:rFonts w:ascii="Aptos" w:eastAsia="Times New Roman" w:hAnsi="Aptos" w:cstheme="minorHAnsi"/>
        </w:rPr>
        <w:t xml:space="preserve">enderers submit additional material such as brochures or appendices, they must specifically highlight </w:t>
      </w:r>
      <w:r w:rsidR="003433B1">
        <w:rPr>
          <w:rFonts w:ascii="Aptos" w:eastAsia="Times New Roman" w:hAnsi="Aptos" w:cstheme="minorHAnsi"/>
        </w:rPr>
        <w:t>which</w:t>
      </w:r>
      <w:r w:rsidRPr="000A7865">
        <w:rPr>
          <w:rFonts w:ascii="Aptos" w:eastAsia="Times New Roman" w:hAnsi="Aptos" w:cstheme="minorHAnsi"/>
        </w:rPr>
        <w:t xml:space="preserve"> information they consider is relevant to their Tender and clearly explain which criterion it relates to. The Contracting Authority is under no obligation to parse through such material seeking information relevant to the response. </w:t>
      </w:r>
    </w:p>
    <w:p w14:paraId="73C62909" w14:textId="77777777" w:rsidR="000631AE" w:rsidRDefault="000631AE" w:rsidP="005103AF">
      <w:pPr>
        <w:spacing w:before="60" w:after="60"/>
        <w:jc w:val="both"/>
        <w:rPr>
          <w:rFonts w:ascii="Aptos" w:eastAsia="Times New Roman" w:hAnsi="Aptos" w:cstheme="minorHAnsi"/>
        </w:rPr>
      </w:pPr>
    </w:p>
    <w:p w14:paraId="566DFB43" w14:textId="0E21829E" w:rsidR="000631AE" w:rsidRDefault="000631AE" w:rsidP="005103AF">
      <w:pPr>
        <w:spacing w:before="60" w:after="60"/>
        <w:jc w:val="both"/>
        <w:rPr>
          <w:rFonts w:ascii="Aptos" w:eastAsia="Times New Roman" w:hAnsi="Aptos" w:cstheme="minorHAnsi"/>
        </w:rPr>
      </w:pPr>
      <w:r w:rsidRPr="000631AE">
        <w:rPr>
          <w:rFonts w:ascii="Aptos" w:eastAsia="Times New Roman" w:hAnsi="Aptos" w:cstheme="minorHAnsi"/>
        </w:rPr>
        <w:t>Tenderers are advised the Contracting Authority is subject to the Freedom of Information (FOI) Act, 2014. If a Tender considers that any of the information supplied in their response is either commercially sensitive or confidential in nature, this should be highlighted and the reasons for its sensitivity specified. In such cases the relevant material will, in response to a request under the FOI Act, be examined in the light of the exceptions provided for in the Act.</w:t>
      </w:r>
    </w:p>
    <w:p w14:paraId="309BA149" w14:textId="77777777" w:rsidR="000631AE" w:rsidRPr="000A7865" w:rsidRDefault="000631AE" w:rsidP="005103AF">
      <w:pPr>
        <w:spacing w:before="60" w:after="60"/>
        <w:jc w:val="both"/>
        <w:rPr>
          <w:rFonts w:ascii="Aptos" w:eastAsia="Times New Roman" w:hAnsi="Aptos" w:cstheme="minorHAnsi"/>
        </w:rPr>
      </w:pPr>
    </w:p>
    <w:p w14:paraId="555A17B4" w14:textId="691D56C6" w:rsidR="00087CBE" w:rsidRPr="000A7865" w:rsidRDefault="00087CBE" w:rsidP="005103AF">
      <w:pPr>
        <w:spacing w:before="60" w:after="60" w:line="240" w:lineRule="auto"/>
        <w:jc w:val="both"/>
        <w:rPr>
          <w:rFonts w:ascii="Aptos" w:hAnsi="Aptos" w:cstheme="minorHAnsi"/>
        </w:rPr>
      </w:pPr>
      <w:r w:rsidRPr="000A7865">
        <w:rPr>
          <w:rFonts w:ascii="Aptos" w:hAnsi="Aptos" w:cstheme="minorHAnsi"/>
        </w:rPr>
        <w:t xml:space="preserve">If you consider that the Tender Response Document is missing any sections which would prevent you from preparing a comprehensive response, please contact the </w:t>
      </w:r>
      <w:r w:rsidR="00A31938" w:rsidRPr="000A7865">
        <w:rPr>
          <w:rFonts w:ascii="Aptos" w:hAnsi="Aptos" w:cstheme="minorHAnsi"/>
        </w:rPr>
        <w:t>Contracting Authority</w:t>
      </w:r>
      <w:r w:rsidRPr="000A7865">
        <w:rPr>
          <w:rFonts w:ascii="Aptos" w:hAnsi="Aptos" w:cstheme="minorHAnsi"/>
        </w:rPr>
        <w:t xml:space="preserve"> as soon as possible.</w:t>
      </w:r>
    </w:p>
    <w:p w14:paraId="3051FCCB" w14:textId="77777777" w:rsidR="00BB64DD" w:rsidRPr="000A7865" w:rsidRDefault="00BB64DD" w:rsidP="005103AF">
      <w:pPr>
        <w:spacing w:before="60" w:after="60" w:line="240" w:lineRule="auto"/>
        <w:jc w:val="both"/>
        <w:rPr>
          <w:rFonts w:ascii="Aptos" w:hAnsi="Aptos" w:cstheme="minorHAnsi"/>
        </w:rPr>
      </w:pPr>
    </w:p>
    <w:p w14:paraId="7C4C31D3" w14:textId="36CB71BD" w:rsidR="00087CBE" w:rsidRPr="000A7865" w:rsidRDefault="00087CBE" w:rsidP="005103AF">
      <w:pPr>
        <w:spacing w:before="60" w:after="60" w:line="240" w:lineRule="auto"/>
        <w:jc w:val="both"/>
        <w:rPr>
          <w:rFonts w:ascii="Aptos" w:hAnsi="Aptos" w:cstheme="minorHAnsi"/>
        </w:rPr>
      </w:pPr>
      <w:r w:rsidRPr="000A7865">
        <w:rPr>
          <w:rFonts w:ascii="Aptos" w:hAnsi="Aptos" w:cstheme="minorHAnsi"/>
        </w:rPr>
        <w:t>Where there is a discrepancy between the contents / instructions in this document and the Request for Tender, the Request for Tender will take precedence.</w:t>
      </w:r>
    </w:p>
    <w:p w14:paraId="5D0C2CA2" w14:textId="77777777" w:rsidR="00BB64DD" w:rsidRPr="000A7865" w:rsidRDefault="00BB64DD" w:rsidP="005103AF">
      <w:pPr>
        <w:spacing w:before="60" w:after="60" w:line="240" w:lineRule="auto"/>
        <w:jc w:val="both"/>
        <w:rPr>
          <w:rFonts w:ascii="Aptos" w:hAnsi="Aptos" w:cstheme="minorHAnsi"/>
        </w:rPr>
      </w:pPr>
    </w:p>
    <w:p w14:paraId="7DFF4319" w14:textId="1B8C6345" w:rsidR="00087CBE" w:rsidRPr="000A7865" w:rsidRDefault="00087CBE" w:rsidP="005103AF">
      <w:pPr>
        <w:spacing w:before="60" w:after="60" w:line="240" w:lineRule="auto"/>
        <w:jc w:val="both"/>
        <w:rPr>
          <w:rFonts w:ascii="Aptos" w:hAnsi="Aptos" w:cstheme="minorHAnsi"/>
        </w:rPr>
      </w:pPr>
      <w:r w:rsidRPr="000A7865">
        <w:rPr>
          <w:rFonts w:ascii="Aptos" w:hAnsi="Aptos" w:cstheme="minorHAnsi"/>
        </w:rPr>
        <w:t>Tenderers must follow the instructions contained in this document in relation to attachments, format for submission, etc.</w:t>
      </w:r>
    </w:p>
    <w:p w14:paraId="5DB2D2D4" w14:textId="77777777" w:rsidR="00BB64DD" w:rsidRPr="000A7865" w:rsidRDefault="00BB64DD" w:rsidP="005103AF">
      <w:pPr>
        <w:spacing w:before="60" w:after="60" w:line="240" w:lineRule="auto"/>
        <w:jc w:val="both"/>
        <w:rPr>
          <w:rFonts w:ascii="Aptos" w:hAnsi="Aptos" w:cstheme="minorHAnsi"/>
        </w:rPr>
      </w:pPr>
    </w:p>
    <w:p w14:paraId="74BE0E2C" w14:textId="173CB11A" w:rsidR="00BE0361" w:rsidRPr="000A7865" w:rsidRDefault="00087CBE" w:rsidP="005103AF">
      <w:pPr>
        <w:spacing w:before="60" w:after="60" w:line="240" w:lineRule="auto"/>
        <w:jc w:val="both"/>
        <w:rPr>
          <w:rFonts w:ascii="Aptos" w:hAnsi="Aptos" w:cstheme="minorHAnsi"/>
        </w:rPr>
      </w:pPr>
      <w:r w:rsidRPr="000A7865">
        <w:rPr>
          <w:rFonts w:ascii="Aptos" w:hAnsi="Aptos" w:cstheme="minorHAnsi"/>
        </w:rPr>
        <w:t xml:space="preserve">Where </w:t>
      </w:r>
      <w:r w:rsidR="002225D9" w:rsidRPr="000A7865">
        <w:rPr>
          <w:rFonts w:ascii="Aptos" w:hAnsi="Aptos" w:cstheme="minorHAnsi"/>
        </w:rPr>
        <w:t>t</w:t>
      </w:r>
      <w:r w:rsidRPr="000A7865">
        <w:rPr>
          <w:rFonts w:ascii="Aptos" w:hAnsi="Aptos" w:cstheme="minorHAnsi"/>
        </w:rPr>
        <w:t>enderers are relying on other parties to meet the selection criteria, those parties must be available to deliver elements of the contract.</w:t>
      </w:r>
    </w:p>
    <w:p w14:paraId="20DCD7BD" w14:textId="77777777" w:rsidR="00BE0361" w:rsidRDefault="00BE0361" w:rsidP="005103AF">
      <w:pPr>
        <w:spacing w:before="60" w:after="60" w:line="240" w:lineRule="auto"/>
        <w:rPr>
          <w:rFonts w:ascii="Aptos" w:hAnsi="Aptos" w:cstheme="minorHAnsi"/>
        </w:rPr>
      </w:pPr>
      <w:r w:rsidRPr="000A7865">
        <w:rPr>
          <w:rFonts w:ascii="Aptos" w:hAnsi="Aptos" w:cstheme="minorHAnsi"/>
        </w:rPr>
        <w:br w:type="page"/>
      </w:r>
    </w:p>
    <w:p w14:paraId="32FD3EE0" w14:textId="08C72207" w:rsidR="00135BB7" w:rsidRPr="000A7865" w:rsidRDefault="00BE0361" w:rsidP="00120080">
      <w:pPr>
        <w:pStyle w:val="Heading1"/>
      </w:pPr>
      <w:bookmarkStart w:id="3" w:name="_Toc236080853"/>
      <w:bookmarkEnd w:id="2"/>
      <w:r w:rsidRPr="000A7865">
        <w:lastRenderedPageBreak/>
        <w:t>Response to the Selection Criteria</w:t>
      </w:r>
      <w:bookmarkEnd w:id="3"/>
      <w:r w:rsidR="00120080">
        <w:t xml:space="preserve"> </w:t>
      </w:r>
    </w:p>
    <w:p w14:paraId="103CD4F7" w14:textId="25892694" w:rsidR="00BE0361" w:rsidRPr="00120080" w:rsidRDefault="00BE0361" w:rsidP="00120080">
      <w:pPr>
        <w:pStyle w:val="Heading2"/>
      </w:pPr>
      <w:bookmarkStart w:id="4" w:name="_Toc236080854"/>
      <w:bookmarkStart w:id="5" w:name="_Hlk198046547"/>
      <w:r w:rsidRPr="00120080">
        <w:t>General Information</w:t>
      </w:r>
      <w:r w:rsidR="00D46637" w:rsidRPr="00120080">
        <w:t xml:space="preserve"> – Pass/Fail criterio</w:t>
      </w:r>
      <w:r w:rsidR="000E3976" w:rsidRPr="00120080">
        <w:t>n</w:t>
      </w:r>
      <w:bookmarkEnd w:id="4"/>
    </w:p>
    <w:p w14:paraId="3E98B3A8" w14:textId="77777777" w:rsidR="00120080" w:rsidRPr="00120080" w:rsidRDefault="00120080" w:rsidP="00120080"/>
    <w:tbl>
      <w:tblPr>
        <w:tblStyle w:val="TableGrid"/>
        <w:tblW w:w="9351" w:type="dxa"/>
        <w:tblLook w:val="04A0" w:firstRow="1" w:lastRow="0" w:firstColumn="1" w:lastColumn="0" w:noHBand="0" w:noVBand="1"/>
      </w:tblPr>
      <w:tblGrid>
        <w:gridCol w:w="4673"/>
        <w:gridCol w:w="4678"/>
      </w:tblGrid>
      <w:tr w:rsidR="007F7F75" w:rsidRPr="008D5AB1" w14:paraId="41A6CD31" w14:textId="77777777" w:rsidTr="00120080">
        <w:tc>
          <w:tcPr>
            <w:tcW w:w="9351" w:type="dxa"/>
            <w:gridSpan w:val="2"/>
            <w:shd w:val="clear" w:color="auto" w:fill="038B91"/>
          </w:tcPr>
          <w:p w14:paraId="2D94D471" w14:textId="77777777" w:rsidR="007F7F75" w:rsidRPr="008D5AB1" w:rsidRDefault="007F7F75" w:rsidP="00973639">
            <w:pPr>
              <w:spacing w:before="60" w:after="60"/>
              <w:jc w:val="both"/>
              <w:rPr>
                <w:rFonts w:ascii="Aptos" w:hAnsi="Aptos" w:cstheme="minorHAnsi"/>
                <w:b/>
                <w:bCs/>
              </w:rPr>
            </w:pPr>
            <w:bookmarkStart w:id="6" w:name="_Hlk214021876"/>
            <w:bookmarkStart w:id="7" w:name="_Hlk39232361"/>
            <w:r w:rsidRPr="008D5AB1">
              <w:rPr>
                <w:rFonts w:ascii="Aptos" w:hAnsi="Aptos" w:cstheme="minorHAnsi"/>
                <w:b/>
                <w:bCs/>
              </w:rPr>
              <w:t>A1. General information</w:t>
            </w:r>
          </w:p>
        </w:tc>
      </w:tr>
      <w:tr w:rsidR="007F7F75" w:rsidRPr="008D5AB1" w14:paraId="0B9E9CDE" w14:textId="77777777" w:rsidTr="00EB067E">
        <w:tc>
          <w:tcPr>
            <w:tcW w:w="9351" w:type="dxa"/>
            <w:gridSpan w:val="2"/>
            <w:shd w:val="clear" w:color="auto" w:fill="E7E6E6" w:themeFill="background2"/>
          </w:tcPr>
          <w:p w14:paraId="371A97FC" w14:textId="77777777" w:rsidR="007F7F75" w:rsidRPr="008D5AB1" w:rsidRDefault="007F7F75" w:rsidP="00973639">
            <w:pPr>
              <w:spacing w:before="60" w:after="60"/>
              <w:jc w:val="both"/>
              <w:rPr>
                <w:rFonts w:ascii="Aptos" w:hAnsi="Aptos" w:cstheme="minorHAnsi"/>
                <w:b/>
                <w:bCs/>
              </w:rPr>
            </w:pPr>
            <w:r w:rsidRPr="008D5AB1">
              <w:rPr>
                <w:rFonts w:ascii="Aptos" w:hAnsi="Aptos" w:cstheme="minorHAnsi"/>
                <w:b/>
                <w:bCs/>
              </w:rPr>
              <w:t xml:space="preserve">Weighting: </w:t>
            </w:r>
            <w:r w:rsidRPr="008D5AB1">
              <w:rPr>
                <w:rFonts w:ascii="Aptos" w:hAnsi="Aptos" w:cstheme="minorHAnsi"/>
              </w:rPr>
              <w:t>Pass/Fail</w:t>
            </w:r>
          </w:p>
          <w:p w14:paraId="12456775" w14:textId="707CAC6F" w:rsidR="007F7F75" w:rsidRPr="008D5AB1" w:rsidRDefault="007F7F75" w:rsidP="00973639">
            <w:pPr>
              <w:spacing w:before="60" w:after="60"/>
              <w:rPr>
                <w:rFonts w:ascii="Aptos" w:hAnsi="Aptos" w:cstheme="minorHAnsi"/>
              </w:rPr>
            </w:pPr>
            <w:r w:rsidRPr="008D5AB1">
              <w:rPr>
                <w:rFonts w:ascii="Aptos" w:hAnsi="Aptos" w:cstheme="minorHAnsi"/>
                <w:b/>
                <w:bCs/>
              </w:rPr>
              <w:t xml:space="preserve">Pass requirement: </w:t>
            </w:r>
            <w:r>
              <w:rPr>
                <w:rFonts w:ascii="Aptos" w:hAnsi="Aptos" w:cstheme="minorHAnsi"/>
              </w:rPr>
              <w:t>Tenderers</w:t>
            </w:r>
            <w:r w:rsidRPr="008D5AB1">
              <w:rPr>
                <w:rFonts w:ascii="Aptos" w:hAnsi="Aptos" w:cstheme="minorHAnsi"/>
              </w:rPr>
              <w:t xml:space="preserve"> must complete this Section. </w:t>
            </w:r>
          </w:p>
        </w:tc>
      </w:tr>
      <w:tr w:rsidR="007F7F75" w:rsidRPr="008D5AB1" w14:paraId="2A5D4B21" w14:textId="77777777" w:rsidTr="00973639">
        <w:tblPrEx>
          <w:tblCellMar>
            <w:top w:w="28" w:type="dxa"/>
            <w:bottom w:w="28" w:type="dxa"/>
          </w:tblCellMar>
        </w:tblPrEx>
        <w:tc>
          <w:tcPr>
            <w:tcW w:w="4673" w:type="dxa"/>
            <w:shd w:val="clear" w:color="auto" w:fill="E7E6E6" w:themeFill="background2"/>
            <w:tcMar>
              <w:top w:w="28" w:type="dxa"/>
              <w:bottom w:w="28" w:type="dxa"/>
            </w:tcMar>
          </w:tcPr>
          <w:p w14:paraId="5EF4AE50" w14:textId="77777777" w:rsidR="007F7F75" w:rsidRPr="008D5AB1" w:rsidRDefault="007F7F75" w:rsidP="00973639">
            <w:pPr>
              <w:spacing w:before="60" w:after="60"/>
              <w:jc w:val="both"/>
              <w:rPr>
                <w:rFonts w:ascii="Aptos" w:hAnsi="Aptos" w:cstheme="minorHAnsi"/>
              </w:rPr>
            </w:pPr>
            <w:r w:rsidRPr="008D5AB1">
              <w:rPr>
                <w:rFonts w:ascii="Aptos" w:hAnsi="Aptos" w:cstheme="minorHAnsi"/>
              </w:rPr>
              <w:t xml:space="preserve">Organisation </w:t>
            </w:r>
            <w:r>
              <w:rPr>
                <w:rFonts w:ascii="Aptos" w:hAnsi="Aptos" w:cstheme="minorHAnsi"/>
              </w:rPr>
              <w:t xml:space="preserve">official </w:t>
            </w:r>
            <w:r w:rsidRPr="008D5AB1">
              <w:rPr>
                <w:rFonts w:ascii="Aptos" w:hAnsi="Aptos" w:cstheme="minorHAnsi"/>
              </w:rPr>
              <w:t>Name:</w:t>
            </w:r>
          </w:p>
        </w:tc>
        <w:tc>
          <w:tcPr>
            <w:tcW w:w="4678" w:type="dxa"/>
            <w:shd w:val="clear" w:color="auto" w:fill="FFFFFF" w:themeFill="background1"/>
            <w:tcMar>
              <w:top w:w="28" w:type="dxa"/>
              <w:bottom w:w="28" w:type="dxa"/>
            </w:tcMar>
          </w:tcPr>
          <w:p w14:paraId="6BD01FB5" w14:textId="77777777" w:rsidR="007F7F75" w:rsidRPr="008D5AB1" w:rsidRDefault="007F7F75" w:rsidP="00973639">
            <w:pPr>
              <w:spacing w:before="60" w:after="60"/>
              <w:jc w:val="both"/>
              <w:rPr>
                <w:rFonts w:ascii="Aptos" w:hAnsi="Aptos" w:cstheme="minorHAnsi"/>
              </w:rPr>
            </w:pPr>
          </w:p>
        </w:tc>
      </w:tr>
      <w:tr w:rsidR="007F7F75" w:rsidRPr="008D5AB1" w14:paraId="00B95BCD" w14:textId="77777777" w:rsidTr="00973639">
        <w:tblPrEx>
          <w:tblCellMar>
            <w:top w:w="28" w:type="dxa"/>
            <w:bottom w:w="28" w:type="dxa"/>
          </w:tblCellMar>
        </w:tblPrEx>
        <w:tc>
          <w:tcPr>
            <w:tcW w:w="4673" w:type="dxa"/>
            <w:shd w:val="clear" w:color="auto" w:fill="E7E6E6" w:themeFill="background2"/>
            <w:tcMar>
              <w:top w:w="28" w:type="dxa"/>
              <w:bottom w:w="28" w:type="dxa"/>
            </w:tcMar>
          </w:tcPr>
          <w:p w14:paraId="58180BE0" w14:textId="77777777" w:rsidR="007F7F75" w:rsidRPr="008D5AB1" w:rsidRDefault="007F7F75" w:rsidP="00973639">
            <w:pPr>
              <w:spacing w:before="60" w:after="60"/>
              <w:jc w:val="both"/>
              <w:rPr>
                <w:rFonts w:ascii="Aptos" w:hAnsi="Aptos" w:cstheme="minorHAnsi"/>
              </w:rPr>
            </w:pPr>
            <w:r w:rsidRPr="008D5AB1">
              <w:rPr>
                <w:rFonts w:ascii="Aptos" w:hAnsi="Aptos" w:cstheme="minorHAnsi"/>
              </w:rPr>
              <w:t>Contact Name:</w:t>
            </w:r>
          </w:p>
        </w:tc>
        <w:tc>
          <w:tcPr>
            <w:tcW w:w="4678" w:type="dxa"/>
            <w:shd w:val="clear" w:color="auto" w:fill="FFFFFF" w:themeFill="background1"/>
            <w:tcMar>
              <w:top w:w="28" w:type="dxa"/>
              <w:bottom w:w="28" w:type="dxa"/>
            </w:tcMar>
          </w:tcPr>
          <w:p w14:paraId="2D8C76E1" w14:textId="77777777" w:rsidR="007F7F75" w:rsidRPr="008D5AB1" w:rsidRDefault="007F7F75" w:rsidP="00973639">
            <w:pPr>
              <w:spacing w:before="60" w:after="60"/>
              <w:jc w:val="both"/>
              <w:rPr>
                <w:rFonts w:ascii="Aptos" w:hAnsi="Aptos" w:cstheme="minorHAnsi"/>
              </w:rPr>
            </w:pPr>
          </w:p>
        </w:tc>
      </w:tr>
      <w:tr w:rsidR="007F7F75" w:rsidRPr="008D5AB1" w14:paraId="39415F6D" w14:textId="77777777" w:rsidTr="00973639">
        <w:tblPrEx>
          <w:tblCellMar>
            <w:top w:w="28" w:type="dxa"/>
            <w:bottom w:w="28" w:type="dxa"/>
          </w:tblCellMar>
        </w:tblPrEx>
        <w:tc>
          <w:tcPr>
            <w:tcW w:w="4673" w:type="dxa"/>
            <w:shd w:val="clear" w:color="auto" w:fill="E7E6E6" w:themeFill="background2"/>
            <w:tcMar>
              <w:top w:w="28" w:type="dxa"/>
              <w:bottom w:w="28" w:type="dxa"/>
            </w:tcMar>
          </w:tcPr>
          <w:p w14:paraId="62037494" w14:textId="77777777" w:rsidR="007F7F75" w:rsidRPr="008D5AB1" w:rsidRDefault="007F7F75" w:rsidP="00973639">
            <w:pPr>
              <w:spacing w:before="60" w:after="60"/>
              <w:jc w:val="both"/>
              <w:rPr>
                <w:rFonts w:ascii="Aptos" w:hAnsi="Aptos" w:cstheme="minorHAnsi"/>
              </w:rPr>
            </w:pPr>
            <w:r w:rsidRPr="008D5AB1">
              <w:rPr>
                <w:rFonts w:ascii="Aptos" w:hAnsi="Aptos" w:cstheme="minorHAnsi"/>
              </w:rPr>
              <w:t>Position:</w:t>
            </w:r>
          </w:p>
        </w:tc>
        <w:tc>
          <w:tcPr>
            <w:tcW w:w="4678" w:type="dxa"/>
            <w:shd w:val="clear" w:color="auto" w:fill="FFFFFF" w:themeFill="background1"/>
            <w:tcMar>
              <w:top w:w="28" w:type="dxa"/>
              <w:bottom w:w="28" w:type="dxa"/>
            </w:tcMar>
          </w:tcPr>
          <w:p w14:paraId="399C38F2" w14:textId="77777777" w:rsidR="007F7F75" w:rsidRPr="008D5AB1" w:rsidRDefault="007F7F75" w:rsidP="00973639">
            <w:pPr>
              <w:spacing w:before="60" w:after="60"/>
              <w:jc w:val="both"/>
              <w:rPr>
                <w:rFonts w:ascii="Aptos" w:hAnsi="Aptos" w:cstheme="minorHAnsi"/>
              </w:rPr>
            </w:pPr>
          </w:p>
        </w:tc>
      </w:tr>
      <w:tr w:rsidR="007F7F75" w:rsidRPr="008D5AB1" w14:paraId="1C2E663F" w14:textId="77777777" w:rsidTr="00973639">
        <w:tblPrEx>
          <w:tblCellMar>
            <w:top w:w="28" w:type="dxa"/>
            <w:bottom w:w="28" w:type="dxa"/>
          </w:tblCellMar>
        </w:tblPrEx>
        <w:tc>
          <w:tcPr>
            <w:tcW w:w="4673" w:type="dxa"/>
            <w:shd w:val="clear" w:color="auto" w:fill="E7E6E6" w:themeFill="background2"/>
            <w:tcMar>
              <w:top w:w="28" w:type="dxa"/>
              <w:bottom w:w="28" w:type="dxa"/>
            </w:tcMar>
          </w:tcPr>
          <w:p w14:paraId="28E61A28" w14:textId="77777777" w:rsidR="007F7F75" w:rsidRPr="008D5AB1" w:rsidRDefault="007F7F75" w:rsidP="00973639">
            <w:pPr>
              <w:spacing w:before="60" w:after="60"/>
              <w:jc w:val="both"/>
              <w:rPr>
                <w:rFonts w:ascii="Aptos" w:hAnsi="Aptos" w:cstheme="minorHAnsi"/>
              </w:rPr>
            </w:pPr>
            <w:r w:rsidRPr="008D5AB1">
              <w:rPr>
                <w:rFonts w:ascii="Aptos" w:hAnsi="Aptos" w:cstheme="minorHAnsi"/>
              </w:rPr>
              <w:t>Telephone (Office):</w:t>
            </w:r>
          </w:p>
        </w:tc>
        <w:tc>
          <w:tcPr>
            <w:tcW w:w="4678" w:type="dxa"/>
            <w:shd w:val="clear" w:color="auto" w:fill="FFFFFF" w:themeFill="background1"/>
            <w:tcMar>
              <w:top w:w="28" w:type="dxa"/>
              <w:bottom w:w="28" w:type="dxa"/>
            </w:tcMar>
          </w:tcPr>
          <w:p w14:paraId="1E862B0D" w14:textId="77777777" w:rsidR="007F7F75" w:rsidRPr="008D5AB1" w:rsidRDefault="007F7F75" w:rsidP="00973639">
            <w:pPr>
              <w:spacing w:before="60" w:after="60"/>
              <w:jc w:val="both"/>
              <w:rPr>
                <w:rFonts w:ascii="Aptos" w:hAnsi="Aptos" w:cstheme="minorHAnsi"/>
              </w:rPr>
            </w:pPr>
          </w:p>
        </w:tc>
      </w:tr>
      <w:tr w:rsidR="007F7F75" w:rsidRPr="008D5AB1" w14:paraId="22CF3E58" w14:textId="77777777" w:rsidTr="00973639">
        <w:tblPrEx>
          <w:tblCellMar>
            <w:top w:w="28" w:type="dxa"/>
            <w:bottom w:w="28" w:type="dxa"/>
          </w:tblCellMar>
        </w:tblPrEx>
        <w:tc>
          <w:tcPr>
            <w:tcW w:w="4673" w:type="dxa"/>
            <w:shd w:val="clear" w:color="auto" w:fill="E7E6E6" w:themeFill="background2"/>
            <w:tcMar>
              <w:top w:w="28" w:type="dxa"/>
              <w:bottom w:w="28" w:type="dxa"/>
            </w:tcMar>
          </w:tcPr>
          <w:p w14:paraId="32E55410" w14:textId="77777777" w:rsidR="007F7F75" w:rsidRPr="008D5AB1" w:rsidRDefault="007F7F75" w:rsidP="00973639">
            <w:pPr>
              <w:spacing w:before="60" w:after="60"/>
              <w:jc w:val="both"/>
              <w:rPr>
                <w:rFonts w:ascii="Aptos" w:hAnsi="Aptos" w:cstheme="minorHAnsi"/>
              </w:rPr>
            </w:pPr>
            <w:r w:rsidRPr="008D5AB1">
              <w:rPr>
                <w:rFonts w:ascii="Aptos" w:hAnsi="Aptos" w:cstheme="minorHAnsi"/>
              </w:rPr>
              <w:t>Email:</w:t>
            </w:r>
          </w:p>
        </w:tc>
        <w:tc>
          <w:tcPr>
            <w:tcW w:w="4678" w:type="dxa"/>
            <w:shd w:val="clear" w:color="auto" w:fill="FFFFFF" w:themeFill="background1"/>
            <w:tcMar>
              <w:top w:w="28" w:type="dxa"/>
              <w:bottom w:w="28" w:type="dxa"/>
            </w:tcMar>
          </w:tcPr>
          <w:p w14:paraId="22D6BAF6" w14:textId="77777777" w:rsidR="007F7F75" w:rsidRPr="008D5AB1" w:rsidRDefault="007F7F75" w:rsidP="00973639">
            <w:pPr>
              <w:spacing w:before="60" w:after="60"/>
              <w:jc w:val="both"/>
              <w:rPr>
                <w:rFonts w:ascii="Aptos" w:hAnsi="Aptos" w:cstheme="minorHAnsi"/>
              </w:rPr>
            </w:pPr>
          </w:p>
        </w:tc>
      </w:tr>
      <w:tr w:rsidR="00120080" w:rsidRPr="008D5AB1" w14:paraId="50EBEBDC" w14:textId="77777777" w:rsidTr="001D37B8">
        <w:tblPrEx>
          <w:tblCellMar>
            <w:top w:w="28" w:type="dxa"/>
            <w:bottom w:w="28" w:type="dxa"/>
          </w:tblCellMar>
        </w:tblPrEx>
        <w:tc>
          <w:tcPr>
            <w:tcW w:w="9351" w:type="dxa"/>
            <w:gridSpan w:val="2"/>
            <w:shd w:val="clear" w:color="auto" w:fill="E7E6E6" w:themeFill="background2"/>
            <w:tcMar>
              <w:top w:w="28" w:type="dxa"/>
              <w:bottom w:w="28" w:type="dxa"/>
            </w:tcMar>
          </w:tcPr>
          <w:p w14:paraId="41A42353" w14:textId="5EED5A1E" w:rsidR="00120080" w:rsidRPr="008D5AB1" w:rsidRDefault="00120080" w:rsidP="00973639">
            <w:pPr>
              <w:spacing w:before="60" w:after="60"/>
              <w:jc w:val="both"/>
              <w:rPr>
                <w:rFonts w:ascii="Aptos" w:hAnsi="Aptos" w:cstheme="minorHAnsi"/>
              </w:rPr>
            </w:pPr>
            <w:r>
              <w:rPr>
                <w:rFonts w:ascii="Aptos" w:hAnsi="Aptos" w:cstheme="minorHAnsi"/>
              </w:rPr>
              <w:t xml:space="preserve">Name of Third Parties being relied upon for this lot </w:t>
            </w:r>
          </w:p>
        </w:tc>
      </w:tr>
      <w:tr w:rsidR="00120080" w:rsidRPr="008D5AB1" w14:paraId="53C6BC9F" w14:textId="77777777" w:rsidTr="00973639">
        <w:tblPrEx>
          <w:tblCellMar>
            <w:top w:w="28" w:type="dxa"/>
            <w:bottom w:w="28" w:type="dxa"/>
          </w:tblCellMar>
        </w:tblPrEx>
        <w:tc>
          <w:tcPr>
            <w:tcW w:w="4673" w:type="dxa"/>
            <w:shd w:val="clear" w:color="auto" w:fill="E7E6E6" w:themeFill="background2"/>
            <w:tcMar>
              <w:top w:w="28" w:type="dxa"/>
              <w:bottom w:w="28" w:type="dxa"/>
            </w:tcMar>
          </w:tcPr>
          <w:p w14:paraId="4B6FC965" w14:textId="67FB2E33" w:rsidR="00120080" w:rsidRPr="00120080" w:rsidRDefault="00120080" w:rsidP="00973639">
            <w:pPr>
              <w:spacing w:before="60" w:after="60"/>
              <w:jc w:val="both"/>
              <w:rPr>
                <w:rFonts w:ascii="Aptos" w:hAnsi="Aptos" w:cstheme="minorHAnsi"/>
                <w:b/>
                <w:bCs/>
              </w:rPr>
            </w:pPr>
            <w:r w:rsidRPr="00120080">
              <w:rPr>
                <w:rFonts w:ascii="Aptos" w:hAnsi="Aptos" w:cstheme="minorHAnsi"/>
                <w:b/>
                <w:bCs/>
              </w:rPr>
              <w:t xml:space="preserve">Name </w:t>
            </w:r>
          </w:p>
        </w:tc>
        <w:tc>
          <w:tcPr>
            <w:tcW w:w="4678" w:type="dxa"/>
            <w:shd w:val="clear" w:color="auto" w:fill="FFFFFF" w:themeFill="background1"/>
            <w:tcMar>
              <w:top w:w="28" w:type="dxa"/>
              <w:bottom w:w="28" w:type="dxa"/>
            </w:tcMar>
          </w:tcPr>
          <w:p w14:paraId="1A8DFA44" w14:textId="0C061786" w:rsidR="00120080" w:rsidRPr="00120080" w:rsidRDefault="00120080" w:rsidP="00973639">
            <w:pPr>
              <w:spacing w:before="60" w:after="60"/>
              <w:jc w:val="both"/>
              <w:rPr>
                <w:rFonts w:ascii="Aptos" w:hAnsi="Aptos" w:cstheme="minorHAnsi"/>
                <w:b/>
                <w:bCs/>
              </w:rPr>
            </w:pPr>
            <w:r w:rsidRPr="00120080">
              <w:rPr>
                <w:rFonts w:ascii="Aptos" w:hAnsi="Aptos" w:cstheme="minorHAnsi"/>
                <w:b/>
                <w:bCs/>
              </w:rPr>
              <w:t xml:space="preserve">Role </w:t>
            </w:r>
          </w:p>
        </w:tc>
      </w:tr>
      <w:tr w:rsidR="00120080" w:rsidRPr="008D5AB1" w14:paraId="6A214EB4" w14:textId="77777777" w:rsidTr="00120080">
        <w:tblPrEx>
          <w:tblCellMar>
            <w:top w:w="28" w:type="dxa"/>
            <w:bottom w:w="28" w:type="dxa"/>
          </w:tblCellMar>
        </w:tblPrEx>
        <w:tc>
          <w:tcPr>
            <w:tcW w:w="4673" w:type="dxa"/>
            <w:shd w:val="clear" w:color="auto" w:fill="auto"/>
            <w:tcMar>
              <w:top w:w="28" w:type="dxa"/>
              <w:bottom w:w="28" w:type="dxa"/>
            </w:tcMar>
          </w:tcPr>
          <w:p w14:paraId="47FDA282" w14:textId="77777777" w:rsidR="00120080" w:rsidRDefault="00120080" w:rsidP="00973639">
            <w:pPr>
              <w:spacing w:before="60" w:after="60"/>
              <w:jc w:val="both"/>
              <w:rPr>
                <w:rFonts w:ascii="Aptos" w:hAnsi="Aptos" w:cstheme="minorHAnsi"/>
              </w:rPr>
            </w:pPr>
          </w:p>
        </w:tc>
        <w:tc>
          <w:tcPr>
            <w:tcW w:w="4678" w:type="dxa"/>
            <w:shd w:val="clear" w:color="auto" w:fill="auto"/>
            <w:tcMar>
              <w:top w:w="28" w:type="dxa"/>
              <w:bottom w:w="28" w:type="dxa"/>
            </w:tcMar>
          </w:tcPr>
          <w:p w14:paraId="685042D8" w14:textId="77777777" w:rsidR="00120080" w:rsidRDefault="00120080" w:rsidP="00973639">
            <w:pPr>
              <w:spacing w:before="60" w:after="60"/>
              <w:jc w:val="both"/>
              <w:rPr>
                <w:rFonts w:ascii="Aptos" w:hAnsi="Aptos" w:cstheme="minorHAnsi"/>
              </w:rPr>
            </w:pPr>
          </w:p>
        </w:tc>
      </w:tr>
      <w:tr w:rsidR="00120080" w:rsidRPr="008D5AB1" w14:paraId="6F20B0AF" w14:textId="77777777" w:rsidTr="00120080">
        <w:tblPrEx>
          <w:tblCellMar>
            <w:top w:w="28" w:type="dxa"/>
            <w:bottom w:w="28" w:type="dxa"/>
          </w:tblCellMar>
        </w:tblPrEx>
        <w:tc>
          <w:tcPr>
            <w:tcW w:w="4673" w:type="dxa"/>
            <w:shd w:val="clear" w:color="auto" w:fill="auto"/>
            <w:tcMar>
              <w:top w:w="28" w:type="dxa"/>
              <w:bottom w:w="28" w:type="dxa"/>
            </w:tcMar>
          </w:tcPr>
          <w:p w14:paraId="6538ABFD" w14:textId="77777777" w:rsidR="00120080" w:rsidRDefault="00120080" w:rsidP="00973639">
            <w:pPr>
              <w:spacing w:before="60" w:after="60"/>
              <w:jc w:val="both"/>
              <w:rPr>
                <w:rFonts w:ascii="Aptos" w:hAnsi="Aptos" w:cstheme="minorHAnsi"/>
              </w:rPr>
            </w:pPr>
          </w:p>
        </w:tc>
        <w:tc>
          <w:tcPr>
            <w:tcW w:w="4678" w:type="dxa"/>
            <w:shd w:val="clear" w:color="auto" w:fill="auto"/>
            <w:tcMar>
              <w:top w:w="28" w:type="dxa"/>
              <w:bottom w:w="28" w:type="dxa"/>
            </w:tcMar>
          </w:tcPr>
          <w:p w14:paraId="4A2B030C" w14:textId="77777777" w:rsidR="00120080" w:rsidRDefault="00120080" w:rsidP="00973639">
            <w:pPr>
              <w:spacing w:before="60" w:after="60"/>
              <w:jc w:val="both"/>
              <w:rPr>
                <w:rFonts w:ascii="Aptos" w:hAnsi="Aptos" w:cstheme="minorHAnsi"/>
              </w:rPr>
            </w:pPr>
          </w:p>
        </w:tc>
      </w:tr>
      <w:tr w:rsidR="00120080" w:rsidRPr="008D5AB1" w14:paraId="1DE2FBCA" w14:textId="77777777" w:rsidTr="00120080">
        <w:tblPrEx>
          <w:tblCellMar>
            <w:top w:w="28" w:type="dxa"/>
            <w:bottom w:w="28" w:type="dxa"/>
          </w:tblCellMar>
        </w:tblPrEx>
        <w:tc>
          <w:tcPr>
            <w:tcW w:w="4673" w:type="dxa"/>
            <w:shd w:val="clear" w:color="auto" w:fill="auto"/>
            <w:tcMar>
              <w:top w:w="28" w:type="dxa"/>
              <w:bottom w:w="28" w:type="dxa"/>
            </w:tcMar>
          </w:tcPr>
          <w:p w14:paraId="43E4539B" w14:textId="77777777" w:rsidR="00120080" w:rsidRDefault="00120080" w:rsidP="00973639">
            <w:pPr>
              <w:spacing w:before="60" w:after="60"/>
              <w:jc w:val="both"/>
              <w:rPr>
                <w:rFonts w:ascii="Aptos" w:hAnsi="Aptos" w:cstheme="minorHAnsi"/>
              </w:rPr>
            </w:pPr>
          </w:p>
        </w:tc>
        <w:tc>
          <w:tcPr>
            <w:tcW w:w="4678" w:type="dxa"/>
            <w:shd w:val="clear" w:color="auto" w:fill="auto"/>
            <w:tcMar>
              <w:top w:w="28" w:type="dxa"/>
              <w:bottom w:w="28" w:type="dxa"/>
            </w:tcMar>
          </w:tcPr>
          <w:p w14:paraId="296835C1" w14:textId="77777777" w:rsidR="00120080" w:rsidRDefault="00120080" w:rsidP="00973639">
            <w:pPr>
              <w:spacing w:before="60" w:after="60"/>
              <w:jc w:val="both"/>
              <w:rPr>
                <w:rFonts w:ascii="Aptos" w:hAnsi="Aptos" w:cstheme="minorHAnsi"/>
              </w:rPr>
            </w:pPr>
          </w:p>
        </w:tc>
      </w:tr>
      <w:tr w:rsidR="00120080" w:rsidRPr="008D5AB1" w14:paraId="4BF7A3D6" w14:textId="77777777" w:rsidTr="00120080">
        <w:tblPrEx>
          <w:tblCellMar>
            <w:top w:w="28" w:type="dxa"/>
            <w:bottom w:w="28" w:type="dxa"/>
          </w:tblCellMar>
        </w:tblPrEx>
        <w:tc>
          <w:tcPr>
            <w:tcW w:w="4673" w:type="dxa"/>
            <w:shd w:val="clear" w:color="auto" w:fill="auto"/>
            <w:tcMar>
              <w:top w:w="28" w:type="dxa"/>
              <w:bottom w:w="28" w:type="dxa"/>
            </w:tcMar>
          </w:tcPr>
          <w:p w14:paraId="08BC5028" w14:textId="77777777" w:rsidR="00120080" w:rsidRDefault="00120080" w:rsidP="00973639">
            <w:pPr>
              <w:spacing w:before="60" w:after="60"/>
              <w:jc w:val="both"/>
              <w:rPr>
                <w:rFonts w:ascii="Aptos" w:hAnsi="Aptos" w:cstheme="minorHAnsi"/>
              </w:rPr>
            </w:pPr>
          </w:p>
        </w:tc>
        <w:tc>
          <w:tcPr>
            <w:tcW w:w="4678" w:type="dxa"/>
            <w:shd w:val="clear" w:color="auto" w:fill="auto"/>
            <w:tcMar>
              <w:top w:w="28" w:type="dxa"/>
              <w:bottom w:w="28" w:type="dxa"/>
            </w:tcMar>
          </w:tcPr>
          <w:p w14:paraId="3B5BCDEC" w14:textId="77777777" w:rsidR="00120080" w:rsidRDefault="00120080" w:rsidP="00973639">
            <w:pPr>
              <w:spacing w:before="60" w:after="60"/>
              <w:jc w:val="both"/>
              <w:rPr>
                <w:rFonts w:ascii="Aptos" w:hAnsi="Aptos" w:cstheme="minorHAnsi"/>
              </w:rPr>
            </w:pPr>
          </w:p>
        </w:tc>
      </w:tr>
      <w:tr w:rsidR="00120080" w:rsidRPr="008D5AB1" w14:paraId="489E5CE4" w14:textId="77777777" w:rsidTr="00120080">
        <w:tblPrEx>
          <w:tblCellMar>
            <w:top w:w="28" w:type="dxa"/>
            <w:bottom w:w="28" w:type="dxa"/>
          </w:tblCellMar>
        </w:tblPrEx>
        <w:tc>
          <w:tcPr>
            <w:tcW w:w="4673" w:type="dxa"/>
            <w:shd w:val="clear" w:color="auto" w:fill="auto"/>
            <w:tcMar>
              <w:top w:w="28" w:type="dxa"/>
              <w:bottom w:w="28" w:type="dxa"/>
            </w:tcMar>
          </w:tcPr>
          <w:p w14:paraId="10724414" w14:textId="77777777" w:rsidR="00120080" w:rsidRDefault="00120080" w:rsidP="00973639">
            <w:pPr>
              <w:spacing w:before="60" w:after="60"/>
              <w:jc w:val="both"/>
              <w:rPr>
                <w:rFonts w:ascii="Aptos" w:hAnsi="Aptos" w:cstheme="minorHAnsi"/>
              </w:rPr>
            </w:pPr>
          </w:p>
        </w:tc>
        <w:tc>
          <w:tcPr>
            <w:tcW w:w="4678" w:type="dxa"/>
            <w:shd w:val="clear" w:color="auto" w:fill="auto"/>
            <w:tcMar>
              <w:top w:w="28" w:type="dxa"/>
              <w:bottom w:w="28" w:type="dxa"/>
            </w:tcMar>
          </w:tcPr>
          <w:p w14:paraId="0AAA76DB" w14:textId="77777777" w:rsidR="00120080" w:rsidRDefault="00120080" w:rsidP="00973639">
            <w:pPr>
              <w:spacing w:before="60" w:after="60"/>
              <w:jc w:val="both"/>
              <w:rPr>
                <w:rFonts w:ascii="Aptos" w:hAnsi="Aptos" w:cstheme="minorHAnsi"/>
              </w:rPr>
            </w:pPr>
          </w:p>
        </w:tc>
      </w:tr>
      <w:bookmarkEnd w:id="6"/>
      <w:bookmarkEnd w:id="7"/>
    </w:tbl>
    <w:p w14:paraId="047FF326" w14:textId="77777777" w:rsidR="00835D8D" w:rsidRDefault="00835D8D" w:rsidP="00120080">
      <w:pPr>
        <w:pStyle w:val="Heading2"/>
        <w:numPr>
          <w:ilvl w:val="0"/>
          <w:numId w:val="0"/>
        </w:numPr>
        <w:ind w:left="576"/>
      </w:pPr>
    </w:p>
    <w:p w14:paraId="7A1C5B3E" w14:textId="77777777" w:rsidR="00835D8D" w:rsidRDefault="00835D8D">
      <w:pPr>
        <w:rPr>
          <w:rFonts w:ascii="Aptos" w:eastAsiaTheme="majorEastAsia" w:hAnsi="Aptos" w:cstheme="minorHAnsi"/>
          <w:b/>
          <w:bCs/>
          <w:sz w:val="24"/>
          <w:szCs w:val="24"/>
        </w:rPr>
      </w:pPr>
      <w:r>
        <w:rPr>
          <w:rFonts w:ascii="Aptos" w:hAnsi="Aptos"/>
        </w:rPr>
        <w:br w:type="page"/>
      </w:r>
    </w:p>
    <w:p w14:paraId="549A2FB7" w14:textId="3B9FBCD7" w:rsidR="00D46637" w:rsidRPr="000A7865" w:rsidRDefault="00D46637" w:rsidP="00120080">
      <w:pPr>
        <w:pStyle w:val="Heading2"/>
      </w:pPr>
      <w:bookmarkStart w:id="8" w:name="_Toc236080855"/>
      <w:r w:rsidRPr="000A7865">
        <w:lastRenderedPageBreak/>
        <w:t>Previous Experience – Pass/Fail criterion</w:t>
      </w:r>
      <w:bookmarkEnd w:id="8"/>
    </w:p>
    <w:tbl>
      <w:tblPr>
        <w:tblStyle w:val="TableGrid2"/>
        <w:tblW w:w="0" w:type="auto"/>
        <w:tblCellMar>
          <w:top w:w="28" w:type="dxa"/>
          <w:bottom w:w="28" w:type="dxa"/>
        </w:tblCellMar>
        <w:tblLook w:val="04A0" w:firstRow="1" w:lastRow="0" w:firstColumn="1" w:lastColumn="0" w:noHBand="0" w:noVBand="1"/>
      </w:tblPr>
      <w:tblGrid>
        <w:gridCol w:w="2122"/>
        <w:gridCol w:w="1134"/>
        <w:gridCol w:w="3650"/>
        <w:gridCol w:w="2303"/>
      </w:tblGrid>
      <w:tr w:rsidR="00D46637" w:rsidRPr="000A7865" w14:paraId="476D1E9D" w14:textId="77777777" w:rsidTr="00120080">
        <w:tc>
          <w:tcPr>
            <w:tcW w:w="9209" w:type="dxa"/>
            <w:gridSpan w:val="4"/>
            <w:shd w:val="clear" w:color="auto" w:fill="038B91"/>
            <w:tcMar>
              <w:top w:w="28" w:type="dxa"/>
              <w:bottom w:w="28" w:type="dxa"/>
            </w:tcMar>
          </w:tcPr>
          <w:p w14:paraId="3A2563A9" w14:textId="1B5DE5D3" w:rsidR="00D46637" w:rsidRPr="00120080" w:rsidRDefault="00D46637" w:rsidP="005103AF">
            <w:pPr>
              <w:spacing w:before="60" w:after="60"/>
              <w:rPr>
                <w:rFonts w:ascii="Aptos" w:hAnsi="Aptos" w:cstheme="minorHAnsi"/>
                <w:b/>
                <w:bCs/>
                <w:color w:val="FFFFFF" w:themeColor="background1"/>
              </w:rPr>
            </w:pPr>
            <w:bookmarkStart w:id="9" w:name="_Hlk214527109"/>
            <w:r w:rsidRPr="00120080">
              <w:rPr>
                <w:rFonts w:ascii="Aptos" w:hAnsi="Aptos" w:cstheme="minorHAnsi"/>
                <w:b/>
                <w:bCs/>
                <w:color w:val="FFFFFF" w:themeColor="background1"/>
              </w:rPr>
              <w:t>Previous Experience</w:t>
            </w:r>
          </w:p>
        </w:tc>
      </w:tr>
      <w:tr w:rsidR="00D46637" w:rsidRPr="000A7865" w14:paraId="35B65191" w14:textId="77777777" w:rsidTr="001D6A6E">
        <w:tc>
          <w:tcPr>
            <w:tcW w:w="9209" w:type="dxa"/>
            <w:gridSpan w:val="4"/>
            <w:shd w:val="clear" w:color="auto" w:fill="E7E6E6" w:themeFill="background2"/>
            <w:tcMar>
              <w:top w:w="28" w:type="dxa"/>
              <w:bottom w:w="28" w:type="dxa"/>
            </w:tcMar>
          </w:tcPr>
          <w:p w14:paraId="403C4D2B" w14:textId="77777777" w:rsidR="00D46637" w:rsidRPr="000A7865" w:rsidRDefault="00D46637" w:rsidP="005103AF">
            <w:pPr>
              <w:spacing w:before="60" w:after="60"/>
              <w:rPr>
                <w:rFonts w:ascii="Aptos" w:hAnsi="Aptos" w:cstheme="minorHAnsi"/>
                <w:b/>
                <w:bCs/>
              </w:rPr>
            </w:pPr>
            <w:r w:rsidRPr="000A7865">
              <w:rPr>
                <w:rFonts w:ascii="Aptos" w:hAnsi="Aptos" w:cstheme="minorHAnsi"/>
                <w:b/>
                <w:bCs/>
              </w:rPr>
              <w:t>Weighting:</w:t>
            </w:r>
            <w:r w:rsidRPr="000A7865">
              <w:rPr>
                <w:rFonts w:ascii="Aptos" w:hAnsi="Aptos" w:cstheme="minorHAnsi"/>
              </w:rPr>
              <w:t xml:space="preserve"> Pass/Fail</w:t>
            </w:r>
          </w:p>
          <w:p w14:paraId="536B2B23" w14:textId="667504A5" w:rsidR="00403056" w:rsidRPr="000A7865" w:rsidRDefault="00D46637" w:rsidP="005103AF">
            <w:pPr>
              <w:spacing w:before="60" w:after="60"/>
              <w:jc w:val="both"/>
              <w:rPr>
                <w:rFonts w:ascii="Aptos" w:hAnsi="Aptos" w:cstheme="minorHAnsi"/>
              </w:rPr>
            </w:pPr>
            <w:r w:rsidRPr="000A7865">
              <w:rPr>
                <w:rFonts w:ascii="Aptos" w:hAnsi="Aptos" w:cstheme="minorHAnsi"/>
                <w:b/>
                <w:bCs/>
              </w:rPr>
              <w:t>Minimum requirement to remain eligible in the competition</w:t>
            </w:r>
            <w:r w:rsidR="00F602B5" w:rsidRPr="000A7865">
              <w:rPr>
                <w:rFonts w:ascii="Aptos" w:hAnsi="Aptos" w:cstheme="minorHAnsi"/>
              </w:rPr>
              <w:t>:</w:t>
            </w:r>
            <w:r w:rsidR="00337DBF">
              <w:rPr>
                <w:rFonts w:ascii="Aptos" w:hAnsi="Aptos" w:cstheme="minorHAnsi"/>
              </w:rPr>
              <w:t xml:space="preserve"> </w:t>
            </w:r>
            <w:r w:rsidR="00403056" w:rsidRPr="000A7865">
              <w:rPr>
                <w:rFonts w:ascii="Aptos" w:hAnsi="Aptos" w:cstheme="minorHAnsi"/>
              </w:rPr>
              <w:t xml:space="preserve">Tenderers must provide information clearly demonstrating successful delivery of </w:t>
            </w:r>
            <w:r w:rsidR="00940E22">
              <w:rPr>
                <w:rFonts w:ascii="Aptos" w:hAnsi="Aptos" w:cstheme="minorHAnsi"/>
                <w:b/>
                <w:bCs/>
                <w:highlight w:val="yellow"/>
              </w:rPr>
              <w:t xml:space="preserve">three (3) </w:t>
            </w:r>
            <w:r w:rsidR="00940E22">
              <w:rPr>
                <w:rFonts w:ascii="Aptos" w:hAnsi="Aptos" w:cstheme="minorHAnsi"/>
                <w:b/>
                <w:bCs/>
              </w:rPr>
              <w:t xml:space="preserve">courses within the lot area clearly demonstrating successful delivery of a programme.  The contracts referenced should have been delivered within the past three years. </w:t>
            </w:r>
            <w:r w:rsidR="00940E22">
              <w:rPr>
                <w:rFonts w:ascii="Aptos" w:hAnsi="Aptos" w:cstheme="minorHAnsi"/>
              </w:rPr>
              <w:t xml:space="preserve"> </w:t>
            </w:r>
            <w:r w:rsidR="00403056" w:rsidRPr="000A7865">
              <w:rPr>
                <w:rFonts w:ascii="Aptos" w:hAnsi="Aptos" w:cstheme="minorHAnsi"/>
              </w:rPr>
              <w:t xml:space="preserve">The contracts referenced for consideration should provide comprehensive information to enable the Contracting Authority to determine their comparability to the requirements of this contract. </w:t>
            </w:r>
          </w:p>
          <w:p w14:paraId="51B2E512" w14:textId="77777777" w:rsidR="00403056" w:rsidRPr="000A7865" w:rsidRDefault="00403056" w:rsidP="005103AF">
            <w:pPr>
              <w:spacing w:before="60" w:after="60"/>
              <w:jc w:val="both"/>
              <w:rPr>
                <w:rFonts w:ascii="Aptos" w:hAnsi="Aptos" w:cstheme="minorHAnsi"/>
              </w:rPr>
            </w:pPr>
            <w:r w:rsidRPr="000A7865">
              <w:rPr>
                <w:rFonts w:ascii="Aptos" w:hAnsi="Aptos" w:cstheme="minorHAnsi"/>
              </w:rPr>
              <w:t>All fields in the TRD should be completed in full. In the event that the information requested on the value of contracts or identity of clients is considered confidential, tenderers must ensure that they provide sufficient information to allow the Contracting Authority to judge the similarity of these contracts to the services required.</w:t>
            </w:r>
          </w:p>
          <w:p w14:paraId="4CF882D2" w14:textId="1956D1F3" w:rsidR="00352353" w:rsidRPr="000A7865" w:rsidRDefault="00403056" w:rsidP="005103AF">
            <w:pPr>
              <w:spacing w:before="60" w:after="60"/>
              <w:jc w:val="both"/>
              <w:rPr>
                <w:rFonts w:ascii="Aptos" w:hAnsi="Aptos" w:cstheme="minorHAnsi"/>
                <w:b/>
                <w:bCs/>
              </w:rPr>
            </w:pPr>
            <w:r w:rsidRPr="000A7865">
              <w:rPr>
                <w:rFonts w:ascii="Aptos" w:hAnsi="Aptos" w:cstheme="minorHAnsi"/>
                <w:b/>
                <w:bCs/>
              </w:rPr>
              <w:t>Note</w:t>
            </w:r>
            <w:r w:rsidR="00B46FD9" w:rsidRPr="000A7865">
              <w:rPr>
                <w:rFonts w:ascii="Aptos" w:hAnsi="Aptos" w:cstheme="minorHAnsi"/>
                <w:b/>
                <w:bCs/>
              </w:rPr>
              <w:t xml:space="preserve"> #1</w:t>
            </w:r>
            <w:r w:rsidRPr="000A7865">
              <w:rPr>
                <w:rFonts w:ascii="Aptos" w:hAnsi="Aptos" w:cstheme="minorHAnsi"/>
                <w:b/>
                <w:bCs/>
              </w:rPr>
              <w:t xml:space="preserve">: </w:t>
            </w:r>
            <w:r w:rsidRPr="000A7865">
              <w:rPr>
                <w:rFonts w:ascii="Aptos" w:hAnsi="Aptos" w:cstheme="minorHAnsi"/>
              </w:rPr>
              <w:t>In completing the table for each reference project, Tenderers must provide sufficient information to allow the Contracting Authority to evaluate whether all of the requirements at above have been met and whether the services have been successfully delivered</w:t>
            </w:r>
            <w:r w:rsidR="00B4250F" w:rsidRPr="000A7865">
              <w:rPr>
                <w:rFonts w:ascii="Aptos" w:hAnsi="Aptos" w:cstheme="minorHAnsi"/>
                <w:b/>
                <w:bCs/>
              </w:rPr>
              <w:t xml:space="preserve">.  </w:t>
            </w:r>
          </w:p>
          <w:p w14:paraId="0F9C1D4F" w14:textId="70C8CFC2" w:rsidR="00B4250F" w:rsidRPr="000A7865" w:rsidRDefault="00B4250F" w:rsidP="005103AF">
            <w:pPr>
              <w:spacing w:before="60" w:after="60"/>
              <w:jc w:val="both"/>
              <w:rPr>
                <w:rFonts w:ascii="Aptos" w:hAnsi="Aptos" w:cstheme="minorHAnsi"/>
              </w:rPr>
            </w:pPr>
            <w:r w:rsidRPr="000A7865">
              <w:rPr>
                <w:rFonts w:ascii="Aptos" w:hAnsi="Aptos" w:cstheme="minorHAnsi"/>
                <w:b/>
                <w:bCs/>
              </w:rPr>
              <w:t>Note</w:t>
            </w:r>
            <w:r w:rsidR="00B46FD9" w:rsidRPr="000A7865">
              <w:rPr>
                <w:rFonts w:ascii="Aptos" w:hAnsi="Aptos" w:cstheme="minorHAnsi"/>
                <w:b/>
                <w:bCs/>
              </w:rPr>
              <w:t xml:space="preserve"> #2</w:t>
            </w:r>
            <w:r w:rsidRPr="000A7865">
              <w:rPr>
                <w:rFonts w:ascii="Aptos" w:hAnsi="Aptos" w:cstheme="minorHAnsi"/>
              </w:rPr>
              <w:t xml:space="preserve">: Where the tenderer is a grouping relying on the resources of others to meet the previous experience requirement, </w:t>
            </w:r>
            <w:r w:rsidR="00940E22">
              <w:rPr>
                <w:rFonts w:ascii="Aptos" w:hAnsi="Aptos" w:cstheme="minorHAnsi"/>
              </w:rPr>
              <w:t xml:space="preserve">the references may be provided on the basis that the entity is available to the lead. </w:t>
            </w:r>
          </w:p>
          <w:p w14:paraId="51CB0703" w14:textId="2441DCF0" w:rsidR="00403056" w:rsidRPr="000A7865" w:rsidRDefault="009648BD" w:rsidP="005103AF">
            <w:pPr>
              <w:spacing w:before="60" w:after="60"/>
              <w:jc w:val="both"/>
              <w:rPr>
                <w:rFonts w:ascii="Aptos" w:hAnsi="Aptos" w:cstheme="minorHAnsi"/>
              </w:rPr>
            </w:pPr>
            <w:r w:rsidRPr="000A7865">
              <w:rPr>
                <w:rFonts w:ascii="Aptos" w:hAnsi="Aptos" w:cstheme="minorHAnsi"/>
                <w:b/>
                <w:bCs/>
              </w:rPr>
              <w:t>Note #3</w:t>
            </w:r>
            <w:r w:rsidRPr="000A7865">
              <w:rPr>
                <w:rFonts w:ascii="Aptos" w:hAnsi="Aptos" w:cstheme="minorHAnsi"/>
              </w:rPr>
              <w:t xml:space="preserve">: </w:t>
            </w:r>
            <w:r w:rsidR="00403056" w:rsidRPr="000A7865">
              <w:rPr>
                <w:rFonts w:ascii="Aptos" w:hAnsi="Aptos" w:cstheme="minorHAnsi"/>
              </w:rPr>
              <w:t>Tenderers will note that they are to provide contact details for referees for each reference project. The Contracting Authority has the right to contact the referees to verify the information being provided, without further reference to the Tenderer. It is the responsibility of Tenderers to satisfy themselves that the nominated contact person is in a position to provide a reference if contacted by the Contracting Authority. Tenderers should note that the Contracting Authority may at its discretion contact all referees or referees for the successful Tenderers only.</w:t>
            </w:r>
          </w:p>
          <w:p w14:paraId="6469462E" w14:textId="7EE87D1D" w:rsidR="00726974" w:rsidRPr="000A7865" w:rsidRDefault="009648BD" w:rsidP="005103AF">
            <w:pPr>
              <w:spacing w:before="60" w:after="60"/>
              <w:jc w:val="both"/>
              <w:rPr>
                <w:rFonts w:ascii="Aptos" w:hAnsi="Aptos" w:cstheme="minorHAnsi"/>
              </w:rPr>
            </w:pPr>
            <w:r w:rsidRPr="000A7865">
              <w:rPr>
                <w:rFonts w:ascii="Aptos" w:hAnsi="Aptos" w:cstheme="minorHAnsi"/>
                <w:b/>
                <w:bCs/>
              </w:rPr>
              <w:t>Note #</w:t>
            </w:r>
            <w:r w:rsidR="00682C08" w:rsidRPr="000A7865">
              <w:rPr>
                <w:rFonts w:ascii="Aptos" w:hAnsi="Aptos" w:cstheme="minorHAnsi"/>
                <w:b/>
                <w:bCs/>
              </w:rPr>
              <w:t>4</w:t>
            </w:r>
            <w:r w:rsidRPr="000A7865">
              <w:rPr>
                <w:rFonts w:ascii="Aptos" w:hAnsi="Aptos" w:cstheme="minorHAnsi"/>
              </w:rPr>
              <w:t xml:space="preserve">: </w:t>
            </w:r>
            <w:r w:rsidR="009F32CA" w:rsidRPr="000A7865">
              <w:rPr>
                <w:rFonts w:ascii="Aptos" w:hAnsi="Aptos" w:cstheme="minorHAnsi"/>
              </w:rPr>
              <w:t>Tenderers must note that this is a pass/fail criterion</w:t>
            </w:r>
            <w:r w:rsidR="008D407B">
              <w:rPr>
                <w:rFonts w:ascii="Aptos" w:hAnsi="Aptos" w:cstheme="minorHAnsi"/>
              </w:rPr>
              <w:t>,</w:t>
            </w:r>
            <w:r w:rsidR="009F32CA" w:rsidRPr="000A7865">
              <w:rPr>
                <w:rFonts w:ascii="Aptos" w:hAnsi="Aptos" w:cstheme="minorHAnsi"/>
              </w:rPr>
              <w:t xml:space="preserve"> and the Contracting Authority may deem a tender inadmissible based on the feedback received from the referees indicated in the submission, where applicable.</w:t>
            </w:r>
          </w:p>
        </w:tc>
      </w:tr>
      <w:tr w:rsidR="00940E22" w:rsidRPr="000A7865" w14:paraId="0E06BEA1" w14:textId="77777777" w:rsidTr="00613B50">
        <w:trPr>
          <w:trHeight w:val="54"/>
        </w:trPr>
        <w:tc>
          <w:tcPr>
            <w:tcW w:w="2122" w:type="dxa"/>
            <w:vMerge w:val="restart"/>
            <w:shd w:val="clear" w:color="auto" w:fill="038B91"/>
            <w:tcMar>
              <w:top w:w="28" w:type="dxa"/>
              <w:bottom w:w="28" w:type="dxa"/>
            </w:tcMar>
          </w:tcPr>
          <w:p w14:paraId="4D6A9252" w14:textId="35E87478" w:rsidR="00940E22" w:rsidRDefault="00613B50" w:rsidP="005103AF">
            <w:pPr>
              <w:spacing w:before="60" w:after="60"/>
              <w:jc w:val="center"/>
              <w:rPr>
                <w:rFonts w:ascii="Aptos" w:hAnsi="Aptos" w:cstheme="minorHAnsi"/>
                <w:b/>
                <w:bCs/>
              </w:rPr>
            </w:pPr>
            <w:r>
              <w:rPr>
                <w:rFonts w:ascii="Aptos" w:hAnsi="Aptos" w:cstheme="minorHAnsi"/>
                <w:b/>
                <w:bCs/>
              </w:rPr>
              <w:t xml:space="preserve">Indicate which lot the references refers to: </w:t>
            </w:r>
            <w:r w:rsidR="00940E22">
              <w:rPr>
                <w:rFonts w:ascii="Aptos" w:hAnsi="Aptos" w:cstheme="minorHAnsi"/>
                <w:b/>
                <w:bCs/>
              </w:rPr>
              <w:t xml:space="preserve"> </w:t>
            </w:r>
          </w:p>
          <w:p w14:paraId="129ECEC9" w14:textId="77777777" w:rsidR="00613B50" w:rsidRDefault="00613B50" w:rsidP="005103AF">
            <w:pPr>
              <w:spacing w:before="60" w:after="60"/>
              <w:jc w:val="center"/>
              <w:rPr>
                <w:rFonts w:ascii="Aptos" w:hAnsi="Aptos" w:cstheme="minorHAnsi"/>
                <w:b/>
                <w:bCs/>
              </w:rPr>
            </w:pPr>
          </w:p>
          <w:p w14:paraId="639A2211" w14:textId="77777777" w:rsidR="00613B50" w:rsidRDefault="00613B50" w:rsidP="005103AF">
            <w:pPr>
              <w:spacing w:before="60" w:after="60"/>
              <w:jc w:val="center"/>
              <w:rPr>
                <w:rFonts w:ascii="Aptos" w:hAnsi="Aptos" w:cstheme="minorHAnsi"/>
                <w:b/>
                <w:bCs/>
              </w:rPr>
            </w:pPr>
          </w:p>
          <w:p w14:paraId="31961B36" w14:textId="3BE3991B" w:rsidR="00613B50" w:rsidRPr="000A7865" w:rsidRDefault="00613B50" w:rsidP="005103AF">
            <w:pPr>
              <w:spacing w:before="60" w:after="60"/>
              <w:jc w:val="center"/>
              <w:rPr>
                <w:rFonts w:ascii="Aptos" w:hAnsi="Aptos" w:cstheme="minorHAnsi"/>
                <w:b/>
                <w:bCs/>
              </w:rPr>
            </w:pPr>
            <w:r>
              <w:rPr>
                <w:rFonts w:ascii="Aptos" w:hAnsi="Aptos" w:cstheme="minorHAnsi"/>
                <w:b/>
                <w:bCs/>
              </w:rPr>
              <w:t>NOTE A SEPARATE PART B RESPONSE MUST BE COMPLETED FOR EACH LOT BEING TENDERED</w:t>
            </w:r>
          </w:p>
        </w:tc>
        <w:tc>
          <w:tcPr>
            <w:tcW w:w="4784" w:type="dxa"/>
            <w:gridSpan w:val="2"/>
            <w:shd w:val="clear" w:color="auto" w:fill="038B91"/>
          </w:tcPr>
          <w:p w14:paraId="498CEA69" w14:textId="77777777" w:rsidR="00940E22" w:rsidRPr="000A7865" w:rsidRDefault="00940E22" w:rsidP="005103AF">
            <w:pPr>
              <w:spacing w:before="60" w:after="60"/>
              <w:jc w:val="center"/>
              <w:rPr>
                <w:rFonts w:ascii="Aptos" w:hAnsi="Aptos" w:cstheme="minorHAnsi"/>
                <w:b/>
                <w:bCs/>
              </w:rPr>
            </w:pPr>
          </w:p>
        </w:tc>
        <w:tc>
          <w:tcPr>
            <w:tcW w:w="2303" w:type="dxa"/>
            <w:shd w:val="clear" w:color="auto" w:fill="038B91"/>
          </w:tcPr>
          <w:p w14:paraId="520E6A09" w14:textId="236089A3" w:rsidR="00940E22" w:rsidRPr="000A7865" w:rsidRDefault="00940E22" w:rsidP="005103AF">
            <w:pPr>
              <w:spacing w:before="60" w:after="60"/>
              <w:jc w:val="center"/>
              <w:rPr>
                <w:rFonts w:ascii="Aptos" w:hAnsi="Aptos" w:cstheme="minorHAnsi"/>
                <w:b/>
                <w:bCs/>
              </w:rPr>
            </w:pPr>
          </w:p>
        </w:tc>
      </w:tr>
      <w:tr w:rsidR="00613B50" w:rsidRPr="000A7865" w14:paraId="0F700CFE" w14:textId="77777777" w:rsidTr="00613B50">
        <w:trPr>
          <w:trHeight w:val="48"/>
        </w:trPr>
        <w:tc>
          <w:tcPr>
            <w:tcW w:w="2122" w:type="dxa"/>
            <w:vMerge/>
            <w:shd w:val="clear" w:color="auto" w:fill="00284A"/>
            <w:tcMar>
              <w:top w:w="28" w:type="dxa"/>
              <w:bottom w:w="28" w:type="dxa"/>
            </w:tcMar>
          </w:tcPr>
          <w:p w14:paraId="476185F3" w14:textId="77777777" w:rsidR="00613B50" w:rsidRDefault="00613B50" w:rsidP="00613B50">
            <w:pPr>
              <w:spacing w:before="60" w:after="60"/>
              <w:jc w:val="center"/>
              <w:rPr>
                <w:rFonts w:ascii="Aptos" w:hAnsi="Aptos" w:cstheme="minorHAnsi"/>
                <w:b/>
                <w:bCs/>
              </w:rPr>
            </w:pPr>
          </w:p>
        </w:tc>
        <w:tc>
          <w:tcPr>
            <w:tcW w:w="4784" w:type="dxa"/>
            <w:gridSpan w:val="2"/>
            <w:shd w:val="clear" w:color="auto" w:fill="auto"/>
          </w:tcPr>
          <w:p w14:paraId="5B9462B8" w14:textId="77777777" w:rsidR="00613B50" w:rsidRDefault="00613B50" w:rsidP="00613B50">
            <w:pPr>
              <w:spacing w:before="60" w:after="60"/>
              <w:rPr>
                <w:rFonts w:ascii="Aptos" w:hAnsi="Aptos"/>
              </w:rPr>
            </w:pPr>
            <w:r>
              <w:rPr>
                <w:rFonts w:ascii="Aptos" w:hAnsi="Aptos"/>
              </w:rPr>
              <w:t xml:space="preserve">Lot 1 </w:t>
            </w:r>
          </w:p>
          <w:p w14:paraId="29725CD8" w14:textId="3030CF7B" w:rsidR="00613B50" w:rsidRPr="000A7865" w:rsidRDefault="00613B50" w:rsidP="00613B50">
            <w:pPr>
              <w:spacing w:before="60" w:after="60"/>
              <w:rPr>
                <w:rFonts w:ascii="Aptos" w:hAnsi="Aptos" w:cstheme="minorHAnsi"/>
                <w:b/>
                <w:bCs/>
              </w:rPr>
            </w:pPr>
            <w:r w:rsidRPr="00D76887">
              <w:rPr>
                <w:rFonts w:ascii="Aptos" w:hAnsi="Aptos"/>
              </w:rPr>
              <w:t>Business; ICT &amp; Digital Skills (General &amp; Technical)</w:t>
            </w:r>
          </w:p>
        </w:tc>
        <w:sdt>
          <w:sdtPr>
            <w:rPr>
              <w:rFonts w:ascii="Aptos" w:hAnsi="Aptos" w:cstheme="minorHAnsi"/>
              <w:b/>
              <w:bCs/>
            </w:rPr>
            <w:id w:val="-1902359863"/>
            <w14:checkbox>
              <w14:checked w14:val="0"/>
              <w14:checkedState w14:val="2612" w14:font="MS Gothic"/>
              <w14:uncheckedState w14:val="2610" w14:font="MS Gothic"/>
            </w14:checkbox>
          </w:sdtPr>
          <w:sdtEndPr/>
          <w:sdtContent>
            <w:tc>
              <w:tcPr>
                <w:tcW w:w="2303" w:type="dxa"/>
                <w:shd w:val="clear" w:color="auto" w:fill="auto"/>
              </w:tcPr>
              <w:p w14:paraId="035C853C" w14:textId="47D16C2A" w:rsidR="00613B50" w:rsidRPr="000A7865" w:rsidRDefault="00613B50" w:rsidP="00613B50">
                <w:pPr>
                  <w:spacing w:before="60" w:after="60"/>
                  <w:jc w:val="center"/>
                  <w:rPr>
                    <w:rFonts w:ascii="Aptos" w:hAnsi="Aptos" w:cstheme="minorHAnsi"/>
                    <w:b/>
                    <w:bCs/>
                  </w:rPr>
                </w:pPr>
                <w:r>
                  <w:rPr>
                    <w:rFonts w:ascii="MS Gothic" w:eastAsia="MS Gothic" w:hAnsi="MS Gothic" w:cstheme="minorHAnsi" w:hint="eastAsia"/>
                    <w:b/>
                    <w:bCs/>
                  </w:rPr>
                  <w:t>☐</w:t>
                </w:r>
              </w:p>
            </w:tc>
          </w:sdtContent>
        </w:sdt>
      </w:tr>
      <w:tr w:rsidR="00613B50" w:rsidRPr="000A7865" w14:paraId="2476C3F7" w14:textId="77777777" w:rsidTr="00613B50">
        <w:trPr>
          <w:trHeight w:val="48"/>
        </w:trPr>
        <w:tc>
          <w:tcPr>
            <w:tcW w:w="2122" w:type="dxa"/>
            <w:vMerge/>
            <w:shd w:val="clear" w:color="auto" w:fill="00284A"/>
            <w:tcMar>
              <w:top w:w="28" w:type="dxa"/>
              <w:bottom w:w="28" w:type="dxa"/>
            </w:tcMar>
          </w:tcPr>
          <w:p w14:paraId="58AF169B" w14:textId="77777777" w:rsidR="00613B50" w:rsidRDefault="00613B50" w:rsidP="00613B50">
            <w:pPr>
              <w:spacing w:before="60" w:after="60"/>
              <w:jc w:val="center"/>
              <w:rPr>
                <w:rFonts w:ascii="Aptos" w:hAnsi="Aptos" w:cstheme="minorHAnsi"/>
                <w:b/>
                <w:bCs/>
              </w:rPr>
            </w:pPr>
          </w:p>
        </w:tc>
        <w:tc>
          <w:tcPr>
            <w:tcW w:w="4784" w:type="dxa"/>
            <w:gridSpan w:val="2"/>
            <w:shd w:val="clear" w:color="auto" w:fill="auto"/>
          </w:tcPr>
          <w:p w14:paraId="593DBAB6" w14:textId="77777777" w:rsidR="00613B50" w:rsidRDefault="00613B50" w:rsidP="00613B50">
            <w:pPr>
              <w:jc w:val="both"/>
              <w:rPr>
                <w:rFonts w:ascii="Aptos" w:hAnsi="Aptos"/>
              </w:rPr>
            </w:pPr>
            <w:r>
              <w:rPr>
                <w:rFonts w:ascii="Aptos" w:hAnsi="Aptos"/>
              </w:rPr>
              <w:t xml:space="preserve">Lot 2 </w:t>
            </w:r>
          </w:p>
          <w:p w14:paraId="02F33599" w14:textId="3F4F1DF9" w:rsidR="00613B50" w:rsidRPr="00613B50" w:rsidRDefault="00613B50" w:rsidP="00613B50">
            <w:pPr>
              <w:jc w:val="both"/>
              <w:rPr>
                <w:rFonts w:ascii="Aptos" w:hAnsi="Aptos"/>
              </w:rPr>
            </w:pPr>
            <w:r w:rsidRPr="00D76887">
              <w:rPr>
                <w:rFonts w:ascii="Aptos" w:hAnsi="Aptos"/>
              </w:rPr>
              <w:t>Construction, Built Environment; Green Skills; Engineering; Manufacturing Skills</w:t>
            </w:r>
          </w:p>
        </w:tc>
        <w:sdt>
          <w:sdtPr>
            <w:rPr>
              <w:rFonts w:ascii="Aptos" w:hAnsi="Aptos" w:cstheme="minorHAnsi"/>
              <w:b/>
              <w:bCs/>
            </w:rPr>
            <w:id w:val="-1742786615"/>
            <w14:checkbox>
              <w14:checked w14:val="0"/>
              <w14:checkedState w14:val="2612" w14:font="MS Gothic"/>
              <w14:uncheckedState w14:val="2610" w14:font="MS Gothic"/>
            </w14:checkbox>
          </w:sdtPr>
          <w:sdtEndPr/>
          <w:sdtContent>
            <w:tc>
              <w:tcPr>
                <w:tcW w:w="2303" w:type="dxa"/>
                <w:shd w:val="clear" w:color="auto" w:fill="auto"/>
              </w:tcPr>
              <w:p w14:paraId="50032A33" w14:textId="09E5018C" w:rsidR="00613B50" w:rsidRPr="000A7865" w:rsidRDefault="00613B50" w:rsidP="00613B50">
                <w:pPr>
                  <w:spacing w:before="60" w:after="60"/>
                  <w:jc w:val="center"/>
                  <w:rPr>
                    <w:rFonts w:ascii="Aptos" w:hAnsi="Aptos" w:cstheme="minorHAnsi"/>
                    <w:b/>
                    <w:bCs/>
                  </w:rPr>
                </w:pPr>
                <w:r w:rsidRPr="00E51712">
                  <w:rPr>
                    <w:rFonts w:ascii="MS Gothic" w:eastAsia="MS Gothic" w:hAnsi="MS Gothic" w:cstheme="minorHAnsi" w:hint="eastAsia"/>
                    <w:b/>
                    <w:bCs/>
                  </w:rPr>
                  <w:t>☐</w:t>
                </w:r>
              </w:p>
            </w:tc>
          </w:sdtContent>
        </w:sdt>
      </w:tr>
      <w:tr w:rsidR="00613B50" w:rsidRPr="000A7865" w14:paraId="6691773E" w14:textId="77777777" w:rsidTr="00613B50">
        <w:trPr>
          <w:trHeight w:val="48"/>
        </w:trPr>
        <w:tc>
          <w:tcPr>
            <w:tcW w:w="2122" w:type="dxa"/>
            <w:vMerge/>
            <w:shd w:val="clear" w:color="auto" w:fill="00284A"/>
            <w:tcMar>
              <w:top w:w="28" w:type="dxa"/>
              <w:bottom w:w="28" w:type="dxa"/>
            </w:tcMar>
          </w:tcPr>
          <w:p w14:paraId="7B48A19C" w14:textId="77777777" w:rsidR="00613B50" w:rsidRDefault="00613B50" w:rsidP="00613B50">
            <w:pPr>
              <w:spacing w:before="60" w:after="60"/>
              <w:jc w:val="center"/>
              <w:rPr>
                <w:rFonts w:ascii="Aptos" w:hAnsi="Aptos" w:cstheme="minorHAnsi"/>
                <w:b/>
                <w:bCs/>
              </w:rPr>
            </w:pPr>
          </w:p>
        </w:tc>
        <w:tc>
          <w:tcPr>
            <w:tcW w:w="4784" w:type="dxa"/>
            <w:gridSpan w:val="2"/>
            <w:shd w:val="clear" w:color="auto" w:fill="auto"/>
          </w:tcPr>
          <w:p w14:paraId="0AAA136B" w14:textId="77777777" w:rsidR="00613B50" w:rsidRDefault="00613B50" w:rsidP="00613B50">
            <w:pPr>
              <w:jc w:val="both"/>
              <w:rPr>
                <w:rFonts w:ascii="Aptos" w:hAnsi="Aptos"/>
              </w:rPr>
            </w:pPr>
            <w:r>
              <w:rPr>
                <w:rFonts w:ascii="Aptos" w:hAnsi="Aptos"/>
              </w:rPr>
              <w:t xml:space="preserve">Lot 3 </w:t>
            </w:r>
          </w:p>
          <w:p w14:paraId="78B75147" w14:textId="39B7B914" w:rsidR="00613B50" w:rsidRPr="00613B50" w:rsidRDefault="00613B50" w:rsidP="00613B50">
            <w:pPr>
              <w:jc w:val="both"/>
              <w:rPr>
                <w:rFonts w:ascii="Aptos" w:hAnsi="Aptos"/>
              </w:rPr>
            </w:pPr>
            <w:r w:rsidRPr="00D76887">
              <w:rPr>
                <w:rFonts w:ascii="Aptos" w:hAnsi="Aptos"/>
              </w:rPr>
              <w:t>Transport, Logistics &amp; Distribution Skills</w:t>
            </w:r>
          </w:p>
        </w:tc>
        <w:sdt>
          <w:sdtPr>
            <w:rPr>
              <w:rFonts w:ascii="Aptos" w:hAnsi="Aptos" w:cstheme="minorHAnsi"/>
              <w:b/>
              <w:bCs/>
            </w:rPr>
            <w:id w:val="291480203"/>
            <w14:checkbox>
              <w14:checked w14:val="0"/>
              <w14:checkedState w14:val="2612" w14:font="MS Gothic"/>
              <w14:uncheckedState w14:val="2610" w14:font="MS Gothic"/>
            </w14:checkbox>
          </w:sdtPr>
          <w:sdtEndPr/>
          <w:sdtContent>
            <w:tc>
              <w:tcPr>
                <w:tcW w:w="2303" w:type="dxa"/>
                <w:shd w:val="clear" w:color="auto" w:fill="auto"/>
              </w:tcPr>
              <w:p w14:paraId="2C6CD76F" w14:textId="089D9C52" w:rsidR="00613B50" w:rsidRPr="000A7865" w:rsidRDefault="00613B50" w:rsidP="00613B50">
                <w:pPr>
                  <w:spacing w:before="60" w:after="60"/>
                  <w:jc w:val="center"/>
                  <w:rPr>
                    <w:rFonts w:ascii="Aptos" w:hAnsi="Aptos" w:cstheme="minorHAnsi"/>
                    <w:b/>
                    <w:bCs/>
                  </w:rPr>
                </w:pPr>
                <w:r w:rsidRPr="00E51712">
                  <w:rPr>
                    <w:rFonts w:ascii="MS Gothic" w:eastAsia="MS Gothic" w:hAnsi="MS Gothic" w:cstheme="minorHAnsi" w:hint="eastAsia"/>
                    <w:b/>
                    <w:bCs/>
                  </w:rPr>
                  <w:t>☐</w:t>
                </w:r>
              </w:p>
            </w:tc>
          </w:sdtContent>
        </w:sdt>
      </w:tr>
      <w:tr w:rsidR="00613B50" w:rsidRPr="000A7865" w14:paraId="27BE891E" w14:textId="77777777" w:rsidTr="00613B50">
        <w:trPr>
          <w:trHeight w:val="48"/>
        </w:trPr>
        <w:tc>
          <w:tcPr>
            <w:tcW w:w="2122" w:type="dxa"/>
            <w:vMerge/>
            <w:shd w:val="clear" w:color="auto" w:fill="00284A"/>
            <w:tcMar>
              <w:top w:w="28" w:type="dxa"/>
              <w:bottom w:w="28" w:type="dxa"/>
            </w:tcMar>
          </w:tcPr>
          <w:p w14:paraId="75986F05" w14:textId="77777777" w:rsidR="00613B50" w:rsidRDefault="00613B50" w:rsidP="00613B50">
            <w:pPr>
              <w:spacing w:before="60" w:after="60"/>
              <w:jc w:val="center"/>
              <w:rPr>
                <w:rFonts w:ascii="Aptos" w:hAnsi="Aptos" w:cstheme="minorHAnsi"/>
                <w:b/>
                <w:bCs/>
              </w:rPr>
            </w:pPr>
          </w:p>
        </w:tc>
        <w:tc>
          <w:tcPr>
            <w:tcW w:w="4784" w:type="dxa"/>
            <w:gridSpan w:val="2"/>
            <w:shd w:val="clear" w:color="auto" w:fill="auto"/>
          </w:tcPr>
          <w:p w14:paraId="59D538F8" w14:textId="77777777" w:rsidR="00613B50" w:rsidRDefault="00613B50" w:rsidP="00613B50">
            <w:pPr>
              <w:rPr>
                <w:rFonts w:ascii="Aptos" w:hAnsi="Aptos"/>
              </w:rPr>
            </w:pPr>
            <w:r>
              <w:rPr>
                <w:rFonts w:ascii="Aptos" w:hAnsi="Aptos"/>
              </w:rPr>
              <w:t xml:space="preserve">Lot 4 </w:t>
            </w:r>
          </w:p>
          <w:p w14:paraId="76160582" w14:textId="63F7685E" w:rsidR="00613B50" w:rsidRPr="00613B50" w:rsidRDefault="00613B50" w:rsidP="00613B50">
            <w:pPr>
              <w:rPr>
                <w:rFonts w:ascii="Aptos" w:hAnsi="Aptos"/>
              </w:rPr>
            </w:pPr>
            <w:r w:rsidRPr="00D76887">
              <w:rPr>
                <w:rFonts w:ascii="Aptos" w:hAnsi="Aptos"/>
              </w:rPr>
              <w:t>Hospitality; Tourism &amp; Sport; Leisure Skills</w:t>
            </w:r>
          </w:p>
        </w:tc>
        <w:sdt>
          <w:sdtPr>
            <w:rPr>
              <w:rFonts w:ascii="Aptos" w:hAnsi="Aptos" w:cstheme="minorHAnsi"/>
              <w:b/>
              <w:bCs/>
            </w:rPr>
            <w:id w:val="1124424491"/>
            <w14:checkbox>
              <w14:checked w14:val="0"/>
              <w14:checkedState w14:val="2612" w14:font="MS Gothic"/>
              <w14:uncheckedState w14:val="2610" w14:font="MS Gothic"/>
            </w14:checkbox>
          </w:sdtPr>
          <w:sdtEndPr/>
          <w:sdtContent>
            <w:tc>
              <w:tcPr>
                <w:tcW w:w="2303" w:type="dxa"/>
                <w:shd w:val="clear" w:color="auto" w:fill="auto"/>
              </w:tcPr>
              <w:p w14:paraId="73E8096D" w14:textId="69396614" w:rsidR="00613B50" w:rsidRPr="000A7865" w:rsidRDefault="00613B50" w:rsidP="00613B50">
                <w:pPr>
                  <w:spacing w:before="60" w:after="60"/>
                  <w:jc w:val="center"/>
                  <w:rPr>
                    <w:rFonts w:ascii="Aptos" w:hAnsi="Aptos" w:cstheme="minorHAnsi"/>
                    <w:b/>
                    <w:bCs/>
                  </w:rPr>
                </w:pPr>
                <w:r w:rsidRPr="00E51712">
                  <w:rPr>
                    <w:rFonts w:ascii="MS Gothic" w:eastAsia="MS Gothic" w:hAnsi="MS Gothic" w:cstheme="minorHAnsi" w:hint="eastAsia"/>
                    <w:b/>
                    <w:bCs/>
                  </w:rPr>
                  <w:t>☐</w:t>
                </w:r>
              </w:p>
            </w:tc>
          </w:sdtContent>
        </w:sdt>
      </w:tr>
      <w:tr w:rsidR="00613B50" w:rsidRPr="000A7865" w14:paraId="1CB9E3A5" w14:textId="77777777" w:rsidTr="00613B50">
        <w:trPr>
          <w:trHeight w:val="48"/>
        </w:trPr>
        <w:tc>
          <w:tcPr>
            <w:tcW w:w="2122" w:type="dxa"/>
            <w:vMerge/>
            <w:shd w:val="clear" w:color="auto" w:fill="00284A"/>
            <w:tcMar>
              <w:top w:w="28" w:type="dxa"/>
              <w:bottom w:w="28" w:type="dxa"/>
            </w:tcMar>
          </w:tcPr>
          <w:p w14:paraId="539F1ABD" w14:textId="77777777" w:rsidR="00613B50" w:rsidRDefault="00613B50" w:rsidP="00613B50">
            <w:pPr>
              <w:spacing w:before="60" w:after="60"/>
              <w:jc w:val="center"/>
              <w:rPr>
                <w:rFonts w:ascii="Aptos" w:hAnsi="Aptos" w:cstheme="minorHAnsi"/>
                <w:b/>
                <w:bCs/>
              </w:rPr>
            </w:pPr>
          </w:p>
        </w:tc>
        <w:tc>
          <w:tcPr>
            <w:tcW w:w="4784" w:type="dxa"/>
            <w:gridSpan w:val="2"/>
            <w:shd w:val="clear" w:color="auto" w:fill="auto"/>
          </w:tcPr>
          <w:p w14:paraId="70AE1A42" w14:textId="77777777" w:rsidR="00613B50" w:rsidRDefault="00613B50" w:rsidP="00613B50">
            <w:r>
              <w:t xml:space="preserve">Lot 5 </w:t>
            </w:r>
          </w:p>
          <w:p w14:paraId="2CFDD84D" w14:textId="623250B5" w:rsidR="00613B50" w:rsidRPr="00613B50" w:rsidRDefault="00613B50" w:rsidP="00613B50">
            <w:r w:rsidRPr="00D76887">
              <w:t>Creative Arts, Digital Media; Audio, Visual; Broadcasting, TV/Film/Screen Skills</w:t>
            </w:r>
          </w:p>
        </w:tc>
        <w:sdt>
          <w:sdtPr>
            <w:rPr>
              <w:rFonts w:ascii="Aptos" w:hAnsi="Aptos" w:cstheme="minorHAnsi"/>
              <w:b/>
              <w:bCs/>
            </w:rPr>
            <w:id w:val="-1273247038"/>
            <w14:checkbox>
              <w14:checked w14:val="0"/>
              <w14:checkedState w14:val="2612" w14:font="MS Gothic"/>
              <w14:uncheckedState w14:val="2610" w14:font="MS Gothic"/>
            </w14:checkbox>
          </w:sdtPr>
          <w:sdtEndPr/>
          <w:sdtContent>
            <w:tc>
              <w:tcPr>
                <w:tcW w:w="2303" w:type="dxa"/>
                <w:shd w:val="clear" w:color="auto" w:fill="auto"/>
              </w:tcPr>
              <w:p w14:paraId="19D1B282" w14:textId="69668D19" w:rsidR="00613B50" w:rsidRPr="000A7865" w:rsidRDefault="00613B50" w:rsidP="00613B50">
                <w:pPr>
                  <w:spacing w:before="60" w:after="60"/>
                  <w:jc w:val="center"/>
                  <w:rPr>
                    <w:rFonts w:ascii="Aptos" w:hAnsi="Aptos" w:cstheme="minorHAnsi"/>
                    <w:b/>
                    <w:bCs/>
                  </w:rPr>
                </w:pPr>
                <w:r w:rsidRPr="00E51712">
                  <w:rPr>
                    <w:rFonts w:ascii="MS Gothic" w:eastAsia="MS Gothic" w:hAnsi="MS Gothic" w:cstheme="minorHAnsi" w:hint="eastAsia"/>
                    <w:b/>
                    <w:bCs/>
                  </w:rPr>
                  <w:t>☐</w:t>
                </w:r>
              </w:p>
            </w:tc>
          </w:sdtContent>
        </w:sdt>
      </w:tr>
      <w:tr w:rsidR="00613B50" w:rsidRPr="000A7865" w14:paraId="04FCD4B9" w14:textId="77777777" w:rsidTr="00613B50">
        <w:trPr>
          <w:trHeight w:val="48"/>
        </w:trPr>
        <w:tc>
          <w:tcPr>
            <w:tcW w:w="2122" w:type="dxa"/>
            <w:vMerge/>
            <w:shd w:val="clear" w:color="auto" w:fill="00284A"/>
            <w:tcMar>
              <w:top w:w="28" w:type="dxa"/>
              <w:bottom w:w="28" w:type="dxa"/>
            </w:tcMar>
          </w:tcPr>
          <w:p w14:paraId="225EF02F" w14:textId="77777777" w:rsidR="00613B50" w:rsidRDefault="00613B50" w:rsidP="00613B50">
            <w:pPr>
              <w:spacing w:before="60" w:after="60"/>
              <w:jc w:val="center"/>
              <w:rPr>
                <w:rFonts w:ascii="Aptos" w:hAnsi="Aptos" w:cstheme="minorHAnsi"/>
                <w:b/>
                <w:bCs/>
              </w:rPr>
            </w:pPr>
          </w:p>
        </w:tc>
        <w:tc>
          <w:tcPr>
            <w:tcW w:w="4784" w:type="dxa"/>
            <w:gridSpan w:val="2"/>
            <w:shd w:val="clear" w:color="auto" w:fill="auto"/>
          </w:tcPr>
          <w:p w14:paraId="7A1E649D" w14:textId="77777777" w:rsidR="00613B50" w:rsidRDefault="00613B50" w:rsidP="00613B50">
            <w:pPr>
              <w:jc w:val="both"/>
              <w:rPr>
                <w:rFonts w:ascii="Aptos" w:hAnsi="Aptos"/>
              </w:rPr>
            </w:pPr>
            <w:r>
              <w:rPr>
                <w:rFonts w:ascii="Aptos" w:hAnsi="Aptos"/>
              </w:rPr>
              <w:t xml:space="preserve">Lot 6 </w:t>
            </w:r>
          </w:p>
          <w:p w14:paraId="609E851F" w14:textId="7365C73B" w:rsidR="00613B50" w:rsidRPr="00613B50" w:rsidRDefault="00613B50" w:rsidP="00613B50">
            <w:pPr>
              <w:jc w:val="both"/>
              <w:rPr>
                <w:rFonts w:ascii="Aptos" w:hAnsi="Aptos"/>
              </w:rPr>
            </w:pPr>
            <w:r w:rsidRPr="00D76887">
              <w:rPr>
                <w:rFonts w:ascii="Aptos" w:hAnsi="Aptos"/>
              </w:rPr>
              <w:t>Life Sciences Cleanroom Operations; Pharmaceutical Manufacturing Skills</w:t>
            </w:r>
          </w:p>
        </w:tc>
        <w:sdt>
          <w:sdtPr>
            <w:rPr>
              <w:rFonts w:ascii="Aptos" w:hAnsi="Aptos" w:cstheme="minorHAnsi"/>
              <w:b/>
              <w:bCs/>
            </w:rPr>
            <w:id w:val="1014965777"/>
            <w14:checkbox>
              <w14:checked w14:val="0"/>
              <w14:checkedState w14:val="2612" w14:font="MS Gothic"/>
              <w14:uncheckedState w14:val="2610" w14:font="MS Gothic"/>
            </w14:checkbox>
          </w:sdtPr>
          <w:sdtEndPr/>
          <w:sdtContent>
            <w:tc>
              <w:tcPr>
                <w:tcW w:w="2303" w:type="dxa"/>
                <w:shd w:val="clear" w:color="auto" w:fill="auto"/>
              </w:tcPr>
              <w:p w14:paraId="2F30FA3D" w14:textId="5327FF35" w:rsidR="00613B50" w:rsidRPr="000A7865" w:rsidRDefault="00613B50" w:rsidP="00613B50">
                <w:pPr>
                  <w:spacing w:before="60" w:after="60"/>
                  <w:jc w:val="center"/>
                  <w:rPr>
                    <w:rFonts w:ascii="Aptos" w:hAnsi="Aptos" w:cstheme="minorHAnsi"/>
                    <w:b/>
                    <w:bCs/>
                  </w:rPr>
                </w:pPr>
                <w:r w:rsidRPr="00E51712">
                  <w:rPr>
                    <w:rFonts w:ascii="MS Gothic" w:eastAsia="MS Gothic" w:hAnsi="MS Gothic" w:cstheme="minorHAnsi" w:hint="eastAsia"/>
                    <w:b/>
                    <w:bCs/>
                  </w:rPr>
                  <w:t>☐</w:t>
                </w:r>
              </w:p>
            </w:tc>
          </w:sdtContent>
        </w:sdt>
      </w:tr>
      <w:tr w:rsidR="00613B50" w:rsidRPr="000A7865" w14:paraId="31650860" w14:textId="77777777" w:rsidTr="00613B50">
        <w:trPr>
          <w:trHeight w:val="48"/>
        </w:trPr>
        <w:tc>
          <w:tcPr>
            <w:tcW w:w="2122" w:type="dxa"/>
            <w:vMerge/>
            <w:shd w:val="clear" w:color="auto" w:fill="00284A"/>
            <w:tcMar>
              <w:top w:w="28" w:type="dxa"/>
              <w:bottom w:w="28" w:type="dxa"/>
            </w:tcMar>
          </w:tcPr>
          <w:p w14:paraId="72797986" w14:textId="77777777" w:rsidR="00613B50" w:rsidRDefault="00613B50" w:rsidP="00613B50">
            <w:pPr>
              <w:spacing w:before="60" w:after="60"/>
              <w:jc w:val="center"/>
              <w:rPr>
                <w:rFonts w:ascii="Aptos" w:hAnsi="Aptos" w:cstheme="minorHAnsi"/>
                <w:b/>
                <w:bCs/>
              </w:rPr>
            </w:pPr>
          </w:p>
        </w:tc>
        <w:tc>
          <w:tcPr>
            <w:tcW w:w="4784" w:type="dxa"/>
            <w:gridSpan w:val="2"/>
            <w:shd w:val="clear" w:color="auto" w:fill="auto"/>
          </w:tcPr>
          <w:p w14:paraId="64037329" w14:textId="77777777" w:rsidR="00613B50" w:rsidRDefault="00613B50" w:rsidP="00613B50">
            <w:pPr>
              <w:rPr>
                <w:rFonts w:ascii="Aptos" w:hAnsi="Aptos"/>
              </w:rPr>
            </w:pPr>
            <w:r>
              <w:rPr>
                <w:rFonts w:ascii="Aptos" w:hAnsi="Aptos"/>
              </w:rPr>
              <w:t xml:space="preserve">Lot 7 </w:t>
            </w:r>
          </w:p>
          <w:p w14:paraId="3AC3198F" w14:textId="5D7F7CED" w:rsidR="00613B50" w:rsidRPr="00613B50" w:rsidRDefault="00613B50" w:rsidP="00613B50">
            <w:pPr>
              <w:rPr>
                <w:rFonts w:ascii="Aptos" w:hAnsi="Aptos"/>
              </w:rPr>
            </w:pPr>
            <w:r w:rsidRPr="00D76887">
              <w:rPr>
                <w:rFonts w:ascii="Aptos" w:hAnsi="Aptos"/>
              </w:rPr>
              <w:t>Health; Family; other Social Services Skills</w:t>
            </w:r>
          </w:p>
        </w:tc>
        <w:sdt>
          <w:sdtPr>
            <w:rPr>
              <w:rFonts w:ascii="Aptos" w:hAnsi="Aptos" w:cstheme="minorHAnsi"/>
              <w:b/>
              <w:bCs/>
            </w:rPr>
            <w:id w:val="-2132003266"/>
            <w14:checkbox>
              <w14:checked w14:val="0"/>
              <w14:checkedState w14:val="2612" w14:font="MS Gothic"/>
              <w14:uncheckedState w14:val="2610" w14:font="MS Gothic"/>
            </w14:checkbox>
          </w:sdtPr>
          <w:sdtEndPr/>
          <w:sdtContent>
            <w:tc>
              <w:tcPr>
                <w:tcW w:w="2303" w:type="dxa"/>
                <w:shd w:val="clear" w:color="auto" w:fill="auto"/>
              </w:tcPr>
              <w:p w14:paraId="3937EBFD" w14:textId="2154C4D5" w:rsidR="00613B50" w:rsidRPr="000A7865" w:rsidRDefault="00613B50" w:rsidP="00613B50">
                <w:pPr>
                  <w:spacing w:before="60" w:after="60"/>
                  <w:jc w:val="center"/>
                  <w:rPr>
                    <w:rFonts w:ascii="Aptos" w:hAnsi="Aptos" w:cstheme="minorHAnsi"/>
                    <w:b/>
                    <w:bCs/>
                  </w:rPr>
                </w:pPr>
                <w:r w:rsidRPr="00E51712">
                  <w:rPr>
                    <w:rFonts w:ascii="MS Gothic" w:eastAsia="MS Gothic" w:hAnsi="MS Gothic" w:cstheme="minorHAnsi" w:hint="eastAsia"/>
                    <w:b/>
                    <w:bCs/>
                  </w:rPr>
                  <w:t>☐</w:t>
                </w:r>
              </w:p>
            </w:tc>
          </w:sdtContent>
        </w:sdt>
      </w:tr>
      <w:tr w:rsidR="00613B50" w:rsidRPr="000A7865" w14:paraId="767C5767" w14:textId="77777777" w:rsidTr="00613B50">
        <w:trPr>
          <w:trHeight w:val="48"/>
        </w:trPr>
        <w:tc>
          <w:tcPr>
            <w:tcW w:w="9209" w:type="dxa"/>
            <w:gridSpan w:val="4"/>
            <w:shd w:val="clear" w:color="auto" w:fill="038B91"/>
            <w:tcMar>
              <w:top w:w="28" w:type="dxa"/>
              <w:bottom w:w="28" w:type="dxa"/>
            </w:tcMar>
          </w:tcPr>
          <w:p w14:paraId="7CBD1A72" w14:textId="3AFF5777" w:rsidR="00613B50" w:rsidRDefault="00613B50" w:rsidP="00613B50">
            <w:pPr>
              <w:spacing w:before="60" w:after="60"/>
              <w:jc w:val="center"/>
              <w:rPr>
                <w:rFonts w:ascii="Aptos" w:hAnsi="Aptos" w:cstheme="minorHAnsi"/>
                <w:b/>
                <w:bCs/>
              </w:rPr>
            </w:pPr>
            <w:r w:rsidRPr="000A7865">
              <w:rPr>
                <w:rFonts w:ascii="Aptos" w:hAnsi="Aptos" w:cstheme="minorHAnsi"/>
                <w:b/>
                <w:bCs/>
              </w:rPr>
              <w:lastRenderedPageBreak/>
              <w:t>Reference Contract #</w:t>
            </w:r>
            <w:r w:rsidR="001E78F5">
              <w:rPr>
                <w:rFonts w:ascii="Aptos" w:hAnsi="Aptos" w:cstheme="minorHAnsi"/>
                <w:b/>
                <w:bCs/>
              </w:rPr>
              <w:t>1</w:t>
            </w:r>
          </w:p>
          <w:p w14:paraId="346DE1CD" w14:textId="2E8530AC" w:rsidR="002B2EFB" w:rsidRPr="00E51712" w:rsidRDefault="002B2EFB" w:rsidP="00613B50">
            <w:pPr>
              <w:spacing w:before="60" w:after="60"/>
              <w:jc w:val="center"/>
              <w:rPr>
                <w:rFonts w:ascii="Aptos" w:hAnsi="Aptos" w:cstheme="minorHAnsi"/>
                <w:b/>
                <w:bCs/>
              </w:rPr>
            </w:pPr>
            <w:r>
              <w:rPr>
                <w:rFonts w:ascii="Aptos" w:hAnsi="Aptos" w:cstheme="minorHAnsi"/>
                <w:b/>
                <w:bCs/>
              </w:rPr>
              <w:t xml:space="preserve">EACH REFERENCE MUST NOT EXCEED 3 PAGES </w:t>
            </w:r>
          </w:p>
        </w:tc>
      </w:tr>
      <w:tr w:rsidR="00613B50" w:rsidRPr="000A7865" w14:paraId="7E7C3160" w14:textId="77777777" w:rsidTr="00337DBF">
        <w:tc>
          <w:tcPr>
            <w:tcW w:w="3256" w:type="dxa"/>
            <w:gridSpan w:val="2"/>
            <w:shd w:val="clear" w:color="auto" w:fill="E7E6E6" w:themeFill="background2"/>
            <w:tcMar>
              <w:top w:w="28" w:type="dxa"/>
              <w:bottom w:w="28" w:type="dxa"/>
            </w:tcMar>
            <w:vAlign w:val="center"/>
          </w:tcPr>
          <w:p w14:paraId="721BBE50" w14:textId="4FA1F58A" w:rsidR="00613B50" w:rsidRPr="000A7865" w:rsidRDefault="002B2EFB" w:rsidP="00613B50">
            <w:pPr>
              <w:spacing w:before="60" w:after="60"/>
              <w:rPr>
                <w:rFonts w:ascii="Aptos" w:hAnsi="Aptos" w:cstheme="minorHAnsi"/>
              </w:rPr>
            </w:pPr>
            <w:r>
              <w:rPr>
                <w:rFonts w:ascii="Aptos" w:hAnsi="Aptos" w:cs="Calibri"/>
              </w:rPr>
              <w:t>Course Title</w:t>
            </w:r>
          </w:p>
        </w:tc>
        <w:tc>
          <w:tcPr>
            <w:tcW w:w="5953" w:type="dxa"/>
            <w:gridSpan w:val="2"/>
            <w:tcMar>
              <w:top w:w="28" w:type="dxa"/>
              <w:bottom w:w="28" w:type="dxa"/>
            </w:tcMar>
            <w:vAlign w:val="center"/>
          </w:tcPr>
          <w:p w14:paraId="2D6107FD" w14:textId="77777777" w:rsidR="00613B50" w:rsidRPr="000A7865" w:rsidRDefault="00613B50" w:rsidP="00613B50">
            <w:pPr>
              <w:spacing w:before="60" w:after="60"/>
              <w:rPr>
                <w:rFonts w:ascii="Aptos" w:hAnsi="Aptos" w:cstheme="minorHAnsi"/>
              </w:rPr>
            </w:pPr>
          </w:p>
        </w:tc>
      </w:tr>
      <w:tr w:rsidR="002B2EFB" w:rsidRPr="000A7865" w14:paraId="40E669D5" w14:textId="77777777" w:rsidTr="00337DBF">
        <w:tc>
          <w:tcPr>
            <w:tcW w:w="3256" w:type="dxa"/>
            <w:gridSpan w:val="2"/>
            <w:shd w:val="clear" w:color="auto" w:fill="E7E6E6" w:themeFill="background2"/>
            <w:tcMar>
              <w:top w:w="28" w:type="dxa"/>
              <w:bottom w:w="28" w:type="dxa"/>
            </w:tcMar>
            <w:vAlign w:val="center"/>
          </w:tcPr>
          <w:p w14:paraId="113D7EF4" w14:textId="0ADBC48D" w:rsidR="002B2EFB" w:rsidRPr="000A7865" w:rsidRDefault="002B2EFB" w:rsidP="00613B50">
            <w:pPr>
              <w:spacing w:before="60" w:after="60"/>
              <w:rPr>
                <w:rFonts w:ascii="Aptos" w:hAnsi="Aptos" w:cstheme="minorHAnsi"/>
              </w:rPr>
            </w:pPr>
            <w:r w:rsidRPr="000A7865">
              <w:rPr>
                <w:rFonts w:ascii="Aptos" w:hAnsi="Aptos" w:cstheme="minorHAnsi"/>
              </w:rPr>
              <w:t>Client Name:</w:t>
            </w:r>
          </w:p>
        </w:tc>
        <w:tc>
          <w:tcPr>
            <w:tcW w:w="5953" w:type="dxa"/>
            <w:gridSpan w:val="2"/>
            <w:tcMar>
              <w:top w:w="28" w:type="dxa"/>
              <w:bottom w:w="28" w:type="dxa"/>
            </w:tcMar>
            <w:vAlign w:val="center"/>
          </w:tcPr>
          <w:p w14:paraId="7F3C21B7" w14:textId="77777777" w:rsidR="002B2EFB" w:rsidRPr="000A7865" w:rsidRDefault="002B2EFB" w:rsidP="00613B50">
            <w:pPr>
              <w:spacing w:before="60" w:after="60"/>
              <w:rPr>
                <w:rFonts w:ascii="Aptos" w:hAnsi="Aptos" w:cstheme="minorHAnsi"/>
              </w:rPr>
            </w:pPr>
          </w:p>
        </w:tc>
      </w:tr>
      <w:tr w:rsidR="00613B50" w:rsidRPr="000A7865" w14:paraId="478BB5AF" w14:textId="77777777" w:rsidTr="00337DBF">
        <w:tc>
          <w:tcPr>
            <w:tcW w:w="3256" w:type="dxa"/>
            <w:gridSpan w:val="2"/>
            <w:shd w:val="clear" w:color="auto" w:fill="E7E6E6" w:themeFill="background2"/>
            <w:tcMar>
              <w:top w:w="28" w:type="dxa"/>
              <w:bottom w:w="28" w:type="dxa"/>
            </w:tcMar>
            <w:vAlign w:val="center"/>
          </w:tcPr>
          <w:p w14:paraId="7D7F201D" w14:textId="77777777" w:rsidR="00613B50" w:rsidRPr="000A7865" w:rsidRDefault="00613B50" w:rsidP="00613B50">
            <w:pPr>
              <w:spacing w:before="60" w:after="60"/>
              <w:rPr>
                <w:rFonts w:ascii="Aptos" w:hAnsi="Aptos" w:cstheme="minorHAnsi"/>
              </w:rPr>
            </w:pPr>
            <w:r w:rsidRPr="000A7865">
              <w:rPr>
                <w:rFonts w:ascii="Aptos" w:hAnsi="Aptos" w:cstheme="minorHAnsi"/>
              </w:rPr>
              <w:t>Contact Name:</w:t>
            </w:r>
          </w:p>
        </w:tc>
        <w:tc>
          <w:tcPr>
            <w:tcW w:w="5953" w:type="dxa"/>
            <w:gridSpan w:val="2"/>
            <w:tcMar>
              <w:top w:w="28" w:type="dxa"/>
              <w:bottom w:w="28" w:type="dxa"/>
            </w:tcMar>
            <w:vAlign w:val="center"/>
          </w:tcPr>
          <w:p w14:paraId="10FFFCA3" w14:textId="77777777" w:rsidR="00613B50" w:rsidRPr="000A7865" w:rsidRDefault="00613B50" w:rsidP="00613B50">
            <w:pPr>
              <w:spacing w:before="60" w:after="60"/>
              <w:rPr>
                <w:rFonts w:ascii="Aptos" w:hAnsi="Aptos" w:cstheme="minorHAnsi"/>
              </w:rPr>
            </w:pPr>
          </w:p>
        </w:tc>
      </w:tr>
      <w:tr w:rsidR="00613B50" w:rsidRPr="000A7865" w14:paraId="087A7B65" w14:textId="77777777" w:rsidTr="00337DBF">
        <w:tc>
          <w:tcPr>
            <w:tcW w:w="3256" w:type="dxa"/>
            <w:gridSpan w:val="2"/>
            <w:shd w:val="clear" w:color="auto" w:fill="E7E6E6" w:themeFill="background2"/>
            <w:tcMar>
              <w:top w:w="28" w:type="dxa"/>
              <w:bottom w:w="28" w:type="dxa"/>
            </w:tcMar>
            <w:vAlign w:val="center"/>
          </w:tcPr>
          <w:p w14:paraId="55C5C474" w14:textId="77777777" w:rsidR="00613B50" w:rsidRPr="000A7865" w:rsidRDefault="00613B50" w:rsidP="00613B50">
            <w:pPr>
              <w:spacing w:before="60" w:after="60"/>
              <w:rPr>
                <w:rFonts w:ascii="Aptos" w:hAnsi="Aptos" w:cstheme="minorHAnsi"/>
              </w:rPr>
            </w:pPr>
            <w:r w:rsidRPr="000A7865">
              <w:rPr>
                <w:rFonts w:ascii="Aptos" w:hAnsi="Aptos" w:cstheme="minorHAnsi"/>
              </w:rPr>
              <w:t>Contact email:</w:t>
            </w:r>
          </w:p>
        </w:tc>
        <w:tc>
          <w:tcPr>
            <w:tcW w:w="5953" w:type="dxa"/>
            <w:gridSpan w:val="2"/>
            <w:tcMar>
              <w:top w:w="28" w:type="dxa"/>
              <w:bottom w:w="28" w:type="dxa"/>
            </w:tcMar>
            <w:vAlign w:val="center"/>
          </w:tcPr>
          <w:p w14:paraId="1F0E73BA" w14:textId="77777777" w:rsidR="00613B50" w:rsidRPr="000A7865" w:rsidRDefault="00613B50" w:rsidP="00613B50">
            <w:pPr>
              <w:spacing w:before="60" w:after="60"/>
              <w:rPr>
                <w:rFonts w:ascii="Aptos" w:hAnsi="Aptos" w:cstheme="minorHAnsi"/>
              </w:rPr>
            </w:pPr>
          </w:p>
        </w:tc>
      </w:tr>
      <w:tr w:rsidR="00613B50" w:rsidRPr="000A7865" w14:paraId="2284020B" w14:textId="77777777" w:rsidTr="00337DBF">
        <w:tc>
          <w:tcPr>
            <w:tcW w:w="3256" w:type="dxa"/>
            <w:gridSpan w:val="2"/>
            <w:shd w:val="clear" w:color="auto" w:fill="E7E6E6" w:themeFill="background2"/>
            <w:tcMar>
              <w:top w:w="28" w:type="dxa"/>
              <w:bottom w:w="28" w:type="dxa"/>
            </w:tcMar>
            <w:vAlign w:val="center"/>
          </w:tcPr>
          <w:p w14:paraId="5DDC767B" w14:textId="22DA5343" w:rsidR="00613B50" w:rsidRPr="000A7865" w:rsidRDefault="00613B50" w:rsidP="00613B50">
            <w:pPr>
              <w:spacing w:before="60" w:after="60"/>
              <w:rPr>
                <w:rFonts w:ascii="Aptos" w:hAnsi="Aptos" w:cstheme="minorHAnsi"/>
              </w:rPr>
            </w:pPr>
            <w:r w:rsidRPr="000A7865">
              <w:rPr>
                <w:rFonts w:ascii="Aptos" w:hAnsi="Aptos" w:cstheme="minorHAnsi"/>
              </w:rPr>
              <w:t>Period of delivery (from/to):</w:t>
            </w:r>
          </w:p>
        </w:tc>
        <w:tc>
          <w:tcPr>
            <w:tcW w:w="5953" w:type="dxa"/>
            <w:gridSpan w:val="2"/>
            <w:tcMar>
              <w:top w:w="28" w:type="dxa"/>
              <w:bottom w:w="28" w:type="dxa"/>
            </w:tcMar>
            <w:vAlign w:val="center"/>
          </w:tcPr>
          <w:p w14:paraId="2AAF4F5A" w14:textId="50741821" w:rsidR="00613B50" w:rsidRPr="000A7865" w:rsidRDefault="00613B50" w:rsidP="00613B50">
            <w:pPr>
              <w:spacing w:before="60" w:after="60"/>
              <w:rPr>
                <w:rFonts w:ascii="Aptos" w:hAnsi="Aptos" w:cstheme="minorHAnsi"/>
              </w:rPr>
            </w:pPr>
          </w:p>
        </w:tc>
      </w:tr>
      <w:tr w:rsidR="00613B50" w:rsidRPr="000A7865" w14:paraId="44C54231" w14:textId="77777777" w:rsidTr="00337DBF">
        <w:tc>
          <w:tcPr>
            <w:tcW w:w="3256" w:type="dxa"/>
            <w:gridSpan w:val="2"/>
            <w:shd w:val="clear" w:color="auto" w:fill="E7E6E6" w:themeFill="background2"/>
            <w:tcMar>
              <w:top w:w="28" w:type="dxa"/>
              <w:bottom w:w="28" w:type="dxa"/>
            </w:tcMar>
            <w:vAlign w:val="center"/>
          </w:tcPr>
          <w:p w14:paraId="3D4F2B60" w14:textId="77777777" w:rsidR="00613B50" w:rsidRPr="000A7865" w:rsidRDefault="00613B50" w:rsidP="00613B50">
            <w:pPr>
              <w:spacing w:before="60" w:after="60"/>
              <w:rPr>
                <w:rFonts w:ascii="Aptos" w:hAnsi="Aptos" w:cstheme="minorHAnsi"/>
              </w:rPr>
            </w:pPr>
            <w:r w:rsidRPr="000A7865">
              <w:rPr>
                <w:rFonts w:ascii="Aptos" w:hAnsi="Aptos" w:cstheme="minorHAnsi"/>
              </w:rPr>
              <w:t>Contract Value:</w:t>
            </w:r>
          </w:p>
        </w:tc>
        <w:tc>
          <w:tcPr>
            <w:tcW w:w="5953" w:type="dxa"/>
            <w:gridSpan w:val="2"/>
            <w:tcMar>
              <w:top w:w="28" w:type="dxa"/>
              <w:bottom w:w="28" w:type="dxa"/>
            </w:tcMar>
            <w:vAlign w:val="center"/>
          </w:tcPr>
          <w:p w14:paraId="24C215A6" w14:textId="683CC9ED" w:rsidR="00613B50" w:rsidRPr="000A7865" w:rsidRDefault="00613B50" w:rsidP="00613B50">
            <w:pPr>
              <w:spacing w:before="60" w:after="60"/>
              <w:rPr>
                <w:rFonts w:ascii="Aptos" w:hAnsi="Aptos" w:cstheme="minorHAnsi"/>
              </w:rPr>
            </w:pPr>
            <w:r w:rsidRPr="000A7865">
              <w:rPr>
                <w:rFonts w:ascii="Aptos" w:hAnsi="Aptos" w:cstheme="minorHAnsi"/>
              </w:rPr>
              <w:t>€</w:t>
            </w:r>
          </w:p>
        </w:tc>
      </w:tr>
      <w:tr w:rsidR="00613B50" w:rsidRPr="000A7865" w14:paraId="50E5B754" w14:textId="77777777" w:rsidTr="00337DBF">
        <w:tc>
          <w:tcPr>
            <w:tcW w:w="3256" w:type="dxa"/>
            <w:gridSpan w:val="2"/>
            <w:shd w:val="clear" w:color="auto" w:fill="E7E6E6" w:themeFill="background2"/>
            <w:tcMar>
              <w:top w:w="28" w:type="dxa"/>
              <w:bottom w:w="28" w:type="dxa"/>
            </w:tcMar>
            <w:vAlign w:val="center"/>
          </w:tcPr>
          <w:p w14:paraId="07A3EA81" w14:textId="7FF1574B" w:rsidR="00613B50" w:rsidRPr="000A7865" w:rsidRDefault="00613B50" w:rsidP="00613B50">
            <w:pPr>
              <w:spacing w:before="60" w:after="60"/>
              <w:rPr>
                <w:rFonts w:ascii="Aptos" w:hAnsi="Aptos" w:cstheme="minorHAnsi"/>
              </w:rPr>
            </w:pPr>
            <w:r>
              <w:rPr>
                <w:rFonts w:ascii="Aptos" w:hAnsi="Aptos" w:cs="Calibri"/>
              </w:rPr>
              <w:t xml:space="preserve">Name of lead party delivering the course: </w:t>
            </w:r>
          </w:p>
        </w:tc>
        <w:tc>
          <w:tcPr>
            <w:tcW w:w="5953" w:type="dxa"/>
            <w:gridSpan w:val="2"/>
            <w:tcMar>
              <w:top w:w="28" w:type="dxa"/>
              <w:bottom w:w="28" w:type="dxa"/>
            </w:tcMar>
            <w:vAlign w:val="center"/>
          </w:tcPr>
          <w:p w14:paraId="36680DC9" w14:textId="77777777" w:rsidR="00613B50" w:rsidRPr="000A7865" w:rsidRDefault="00613B50" w:rsidP="00613B50">
            <w:pPr>
              <w:spacing w:before="60" w:after="60"/>
              <w:rPr>
                <w:rFonts w:ascii="Aptos" w:hAnsi="Aptos" w:cstheme="minorHAnsi"/>
              </w:rPr>
            </w:pPr>
          </w:p>
        </w:tc>
      </w:tr>
      <w:tr w:rsidR="00613B50" w:rsidRPr="000A7865" w14:paraId="695DFE3D" w14:textId="77777777" w:rsidTr="00337DBF">
        <w:tc>
          <w:tcPr>
            <w:tcW w:w="3256" w:type="dxa"/>
            <w:gridSpan w:val="2"/>
            <w:shd w:val="clear" w:color="auto" w:fill="E7E6E6" w:themeFill="background2"/>
            <w:tcMar>
              <w:top w:w="28" w:type="dxa"/>
              <w:bottom w:w="28" w:type="dxa"/>
            </w:tcMar>
            <w:vAlign w:val="center"/>
          </w:tcPr>
          <w:p w14:paraId="5380099C" w14:textId="77777777" w:rsidR="00613B50" w:rsidRDefault="00613B50" w:rsidP="00613B50">
            <w:pPr>
              <w:spacing w:before="60" w:after="60"/>
              <w:rPr>
                <w:rFonts w:ascii="Aptos" w:hAnsi="Aptos" w:cs="Calibri"/>
              </w:rPr>
            </w:pPr>
            <w:r>
              <w:rPr>
                <w:rFonts w:ascii="Aptos" w:hAnsi="Aptos" w:cs="Calibri"/>
              </w:rPr>
              <w:t xml:space="preserve">Qualification Level as per NFQ and outcomes </w:t>
            </w:r>
          </w:p>
          <w:p w14:paraId="63CB6052" w14:textId="77777777" w:rsidR="002B2EFB" w:rsidRPr="00861F1C" w:rsidRDefault="002B2EFB" w:rsidP="002B2EFB">
            <w:r w:rsidRPr="002B2EFB">
              <w:rPr>
                <w:rFonts w:ascii="Aptos" w:hAnsi="Aptos" w:cs="Calibri"/>
                <w:b/>
                <w:bCs/>
              </w:rPr>
              <w:t>Note</w:t>
            </w:r>
            <w:r>
              <w:rPr>
                <w:rFonts w:ascii="Aptos" w:hAnsi="Aptos" w:cs="Calibri"/>
              </w:rPr>
              <w:t xml:space="preserve">: </w:t>
            </w:r>
            <w:r w:rsidRPr="00861F1C">
              <w:t>Tenderers must provide details of the qualification, certification or licence awarded on completion of each programme, including the awarding body and NFQ level where applicable. Where an NFQ level does not apply, recognised industry certifications (e.g. City &amp; Guilds, RSA, vendor</w:t>
            </w:r>
            <w:r>
              <w:t xml:space="preserve"> </w:t>
            </w:r>
            <w:r w:rsidRPr="00861F1C">
              <w:t>specific or statutory licences) should be clearly identified together with the associated learner outcomes.</w:t>
            </w:r>
          </w:p>
          <w:p w14:paraId="5F062619" w14:textId="0C3B2307" w:rsidR="002B2EFB" w:rsidRDefault="002B2EFB" w:rsidP="00613B50">
            <w:pPr>
              <w:spacing w:before="60" w:after="60"/>
              <w:rPr>
                <w:rFonts w:ascii="Aptos" w:hAnsi="Aptos" w:cs="Calibri"/>
              </w:rPr>
            </w:pPr>
          </w:p>
        </w:tc>
        <w:tc>
          <w:tcPr>
            <w:tcW w:w="5953" w:type="dxa"/>
            <w:gridSpan w:val="2"/>
            <w:tcMar>
              <w:top w:w="28" w:type="dxa"/>
              <w:bottom w:w="28" w:type="dxa"/>
            </w:tcMar>
            <w:vAlign w:val="center"/>
          </w:tcPr>
          <w:p w14:paraId="09F078FB" w14:textId="77777777" w:rsidR="00613B50" w:rsidRPr="000A7865" w:rsidRDefault="00613B50" w:rsidP="00613B50">
            <w:pPr>
              <w:spacing w:before="60" w:after="60"/>
              <w:rPr>
                <w:rFonts w:ascii="Aptos" w:hAnsi="Aptos" w:cstheme="minorHAnsi"/>
              </w:rPr>
            </w:pPr>
          </w:p>
        </w:tc>
      </w:tr>
      <w:tr w:rsidR="00613B50" w:rsidRPr="000A7865" w14:paraId="22217A91" w14:textId="77777777" w:rsidTr="00337DBF">
        <w:tc>
          <w:tcPr>
            <w:tcW w:w="9209" w:type="dxa"/>
            <w:gridSpan w:val="4"/>
            <w:shd w:val="clear" w:color="auto" w:fill="E7E6E6" w:themeFill="background2"/>
            <w:tcMar>
              <w:top w:w="28" w:type="dxa"/>
              <w:bottom w:w="28" w:type="dxa"/>
            </w:tcMar>
          </w:tcPr>
          <w:p w14:paraId="7D077507" w14:textId="6F716428" w:rsidR="00613B50" w:rsidRPr="000A7865" w:rsidRDefault="00613B50" w:rsidP="00613B50">
            <w:pPr>
              <w:spacing w:before="60" w:after="60"/>
              <w:rPr>
                <w:rFonts w:ascii="Aptos" w:hAnsi="Aptos" w:cstheme="minorHAnsi"/>
              </w:rPr>
            </w:pPr>
            <w:r w:rsidRPr="000A7865">
              <w:rPr>
                <w:rFonts w:ascii="Aptos" w:hAnsi="Aptos" w:cstheme="minorHAnsi"/>
              </w:rPr>
              <w:t xml:space="preserve">Taking account of the features of the contract / scope of the framework agreement, please provide information in relation to the following, demonstrating comparability with the contract / framework being awarded under this procurement. </w:t>
            </w:r>
            <w:r w:rsidRPr="00A864CB">
              <w:rPr>
                <w:rFonts w:ascii="Aptos" w:hAnsi="Aptos" w:cstheme="minorHAnsi"/>
                <w:b/>
                <w:bCs/>
                <w:i/>
                <w:iCs/>
                <w:u w:val="single"/>
              </w:rPr>
              <w:t>Mere affirmation will not be sufficient</w:t>
            </w:r>
            <w:r w:rsidRPr="000A7865">
              <w:rPr>
                <w:rFonts w:ascii="Aptos" w:hAnsi="Aptos" w:cstheme="minorHAnsi"/>
              </w:rPr>
              <w:t xml:space="preserve">  </w:t>
            </w:r>
          </w:p>
        </w:tc>
      </w:tr>
      <w:tr w:rsidR="00613B50" w:rsidRPr="000A7865" w14:paraId="36451600" w14:textId="77777777" w:rsidTr="00A864CB">
        <w:trPr>
          <w:trHeight w:val="25"/>
        </w:trPr>
        <w:tc>
          <w:tcPr>
            <w:tcW w:w="3256" w:type="dxa"/>
            <w:gridSpan w:val="2"/>
            <w:shd w:val="clear" w:color="auto" w:fill="E7E6E6" w:themeFill="background2"/>
            <w:tcMar>
              <w:top w:w="28" w:type="dxa"/>
              <w:bottom w:w="28" w:type="dxa"/>
            </w:tcMar>
            <w:vAlign w:val="center"/>
          </w:tcPr>
          <w:p w14:paraId="6A2F9335" w14:textId="7F0559F8" w:rsidR="00613B50" w:rsidRPr="00613B50" w:rsidRDefault="00613B50" w:rsidP="00613B50">
            <w:pPr>
              <w:spacing w:before="60" w:after="60"/>
              <w:rPr>
                <w:rFonts w:ascii="Aptos" w:hAnsi="Aptos" w:cstheme="minorHAnsi"/>
              </w:rPr>
            </w:pPr>
            <w:r w:rsidRPr="00613B50">
              <w:rPr>
                <w:rFonts w:ascii="Aptos" w:hAnsi="Aptos"/>
              </w:rPr>
              <w:t xml:space="preserve">Please provide an outline of course content </w:t>
            </w:r>
          </w:p>
        </w:tc>
        <w:tc>
          <w:tcPr>
            <w:tcW w:w="5953" w:type="dxa"/>
            <w:gridSpan w:val="2"/>
            <w:tcMar>
              <w:top w:w="28" w:type="dxa"/>
              <w:bottom w:w="28" w:type="dxa"/>
            </w:tcMar>
            <w:vAlign w:val="center"/>
          </w:tcPr>
          <w:p w14:paraId="3E2F43B4" w14:textId="2B43C9E8" w:rsidR="00613B50" w:rsidRPr="000A7865" w:rsidRDefault="00613B50" w:rsidP="00613B50">
            <w:pPr>
              <w:spacing w:before="60" w:after="60"/>
              <w:rPr>
                <w:rFonts w:ascii="Aptos" w:hAnsi="Aptos" w:cstheme="minorHAnsi"/>
              </w:rPr>
            </w:pPr>
          </w:p>
        </w:tc>
      </w:tr>
      <w:tr w:rsidR="00613B50" w:rsidRPr="000A7865" w14:paraId="1E541846" w14:textId="77777777" w:rsidTr="00A864CB">
        <w:trPr>
          <w:trHeight w:val="25"/>
        </w:trPr>
        <w:tc>
          <w:tcPr>
            <w:tcW w:w="3256" w:type="dxa"/>
            <w:gridSpan w:val="2"/>
            <w:shd w:val="clear" w:color="auto" w:fill="E7E6E6" w:themeFill="background2"/>
            <w:tcMar>
              <w:top w:w="28" w:type="dxa"/>
              <w:bottom w:w="28" w:type="dxa"/>
            </w:tcMar>
            <w:vAlign w:val="center"/>
          </w:tcPr>
          <w:p w14:paraId="24D23EAE" w14:textId="187B77D7" w:rsidR="00613B50" w:rsidRPr="00613B50" w:rsidRDefault="00613B50" w:rsidP="00613B50">
            <w:pPr>
              <w:spacing w:before="60" w:after="60"/>
              <w:rPr>
                <w:rFonts w:ascii="Aptos" w:hAnsi="Aptos" w:cstheme="minorHAnsi"/>
              </w:rPr>
            </w:pPr>
            <w:r w:rsidRPr="00613B50">
              <w:rPr>
                <w:rFonts w:ascii="Aptos" w:hAnsi="Aptos"/>
              </w:rPr>
              <w:t xml:space="preserve">Please outline the delivery process – online, in person, part-time, etc. </w:t>
            </w:r>
          </w:p>
        </w:tc>
        <w:tc>
          <w:tcPr>
            <w:tcW w:w="5953" w:type="dxa"/>
            <w:gridSpan w:val="2"/>
            <w:tcMar>
              <w:top w:w="28" w:type="dxa"/>
              <w:bottom w:w="28" w:type="dxa"/>
            </w:tcMar>
            <w:vAlign w:val="center"/>
          </w:tcPr>
          <w:p w14:paraId="30BB590D" w14:textId="77777777" w:rsidR="00613B50" w:rsidRPr="000A7865" w:rsidRDefault="00613B50" w:rsidP="00613B50">
            <w:pPr>
              <w:spacing w:before="60" w:after="60"/>
              <w:rPr>
                <w:rFonts w:ascii="Aptos" w:hAnsi="Aptos" w:cstheme="minorHAnsi"/>
              </w:rPr>
            </w:pPr>
          </w:p>
        </w:tc>
      </w:tr>
      <w:tr w:rsidR="00613B50" w:rsidRPr="000A7865" w14:paraId="33F93820" w14:textId="77777777" w:rsidTr="00A864CB">
        <w:trPr>
          <w:trHeight w:val="25"/>
        </w:trPr>
        <w:tc>
          <w:tcPr>
            <w:tcW w:w="3256" w:type="dxa"/>
            <w:gridSpan w:val="2"/>
            <w:shd w:val="clear" w:color="auto" w:fill="E7E6E6" w:themeFill="background2"/>
            <w:tcMar>
              <w:top w:w="28" w:type="dxa"/>
              <w:bottom w:w="28" w:type="dxa"/>
            </w:tcMar>
            <w:vAlign w:val="center"/>
          </w:tcPr>
          <w:p w14:paraId="57FB8E32" w14:textId="70D764C5" w:rsidR="00613B50" w:rsidRPr="00613B50" w:rsidRDefault="00613B50" w:rsidP="00613B50">
            <w:pPr>
              <w:spacing w:before="60" w:after="60"/>
              <w:rPr>
                <w:rFonts w:ascii="Aptos" w:hAnsi="Aptos" w:cstheme="minorHAnsi"/>
              </w:rPr>
            </w:pPr>
            <w:r w:rsidRPr="00613B50">
              <w:rPr>
                <w:rFonts w:ascii="Aptos" w:hAnsi="Aptos"/>
              </w:rPr>
              <w:t xml:space="preserve">Frequency of course delivery per annum </w:t>
            </w:r>
          </w:p>
        </w:tc>
        <w:tc>
          <w:tcPr>
            <w:tcW w:w="5953" w:type="dxa"/>
            <w:gridSpan w:val="2"/>
            <w:tcMar>
              <w:top w:w="28" w:type="dxa"/>
              <w:bottom w:w="28" w:type="dxa"/>
            </w:tcMar>
            <w:vAlign w:val="center"/>
          </w:tcPr>
          <w:p w14:paraId="688AE828" w14:textId="77777777" w:rsidR="00613B50" w:rsidRPr="000A7865" w:rsidRDefault="00613B50" w:rsidP="00613B50">
            <w:pPr>
              <w:spacing w:before="60" w:after="60"/>
              <w:rPr>
                <w:rFonts w:ascii="Aptos" w:hAnsi="Aptos" w:cstheme="minorHAnsi"/>
              </w:rPr>
            </w:pPr>
          </w:p>
        </w:tc>
      </w:tr>
      <w:tr w:rsidR="00613B50" w:rsidRPr="000A7865" w14:paraId="7FEBAB15" w14:textId="77777777" w:rsidTr="00A864CB">
        <w:trPr>
          <w:trHeight w:val="25"/>
        </w:trPr>
        <w:tc>
          <w:tcPr>
            <w:tcW w:w="3256" w:type="dxa"/>
            <w:gridSpan w:val="2"/>
            <w:shd w:val="clear" w:color="auto" w:fill="E7E6E6" w:themeFill="background2"/>
            <w:tcMar>
              <w:top w:w="28" w:type="dxa"/>
              <w:bottom w:w="28" w:type="dxa"/>
            </w:tcMar>
            <w:vAlign w:val="center"/>
          </w:tcPr>
          <w:p w14:paraId="7B18283B" w14:textId="32C14CBF" w:rsidR="00613B50" w:rsidRPr="00613B50" w:rsidRDefault="00613B50" w:rsidP="00613B50">
            <w:pPr>
              <w:spacing w:before="60" w:after="60"/>
              <w:rPr>
                <w:rFonts w:ascii="Aptos" w:hAnsi="Aptos"/>
              </w:rPr>
            </w:pPr>
            <w:r w:rsidRPr="00613B50">
              <w:rPr>
                <w:rFonts w:ascii="Aptos" w:hAnsi="Aptos"/>
              </w:rPr>
              <w:t>Number of learners per course</w:t>
            </w:r>
            <w:r w:rsidR="002B2EFB">
              <w:rPr>
                <w:rFonts w:ascii="Aptos" w:hAnsi="Aptos"/>
              </w:rPr>
              <w:t xml:space="preserve"> provided as part of reference</w:t>
            </w:r>
            <w:r w:rsidRPr="00613B50">
              <w:rPr>
                <w:rFonts w:ascii="Aptos" w:hAnsi="Aptos"/>
              </w:rPr>
              <w:t xml:space="preserve"> </w:t>
            </w:r>
          </w:p>
        </w:tc>
        <w:tc>
          <w:tcPr>
            <w:tcW w:w="5953" w:type="dxa"/>
            <w:gridSpan w:val="2"/>
            <w:tcMar>
              <w:top w:w="28" w:type="dxa"/>
              <w:bottom w:w="28" w:type="dxa"/>
            </w:tcMar>
            <w:vAlign w:val="center"/>
          </w:tcPr>
          <w:p w14:paraId="68CC47CE" w14:textId="77777777" w:rsidR="00613B50" w:rsidRPr="000A7865" w:rsidRDefault="00613B50" w:rsidP="00613B50">
            <w:pPr>
              <w:spacing w:before="60" w:after="60"/>
              <w:rPr>
                <w:rFonts w:ascii="Aptos" w:hAnsi="Aptos" w:cstheme="minorHAnsi"/>
              </w:rPr>
            </w:pPr>
          </w:p>
        </w:tc>
      </w:tr>
      <w:tr w:rsidR="002B2EFB" w:rsidRPr="000A7865" w14:paraId="5496E387" w14:textId="77777777" w:rsidTr="00A864CB">
        <w:trPr>
          <w:trHeight w:val="25"/>
        </w:trPr>
        <w:tc>
          <w:tcPr>
            <w:tcW w:w="3256" w:type="dxa"/>
            <w:gridSpan w:val="2"/>
            <w:shd w:val="clear" w:color="auto" w:fill="E7E6E6" w:themeFill="background2"/>
            <w:tcMar>
              <w:top w:w="28" w:type="dxa"/>
              <w:bottom w:w="28" w:type="dxa"/>
            </w:tcMar>
            <w:vAlign w:val="center"/>
          </w:tcPr>
          <w:p w14:paraId="7625EB3E" w14:textId="1615AC85" w:rsidR="002B2EFB" w:rsidRPr="00613B50" w:rsidRDefault="002B2EFB" w:rsidP="00613B50">
            <w:pPr>
              <w:spacing w:before="60" w:after="60"/>
              <w:rPr>
                <w:rFonts w:ascii="Aptos" w:hAnsi="Aptos"/>
              </w:rPr>
            </w:pPr>
            <w:r>
              <w:rPr>
                <w:rFonts w:ascii="Aptos" w:hAnsi="Aptos"/>
              </w:rPr>
              <w:t>T</w:t>
            </w:r>
            <w:r w:rsidRPr="002B2EFB">
              <w:rPr>
                <w:rFonts w:ascii="Aptos" w:hAnsi="Aptos"/>
              </w:rPr>
              <w:t xml:space="preserve">he number of learners from the course example who progressed into employment  as this demonstrates both the </w:t>
            </w:r>
            <w:r w:rsidRPr="002B2EFB">
              <w:rPr>
                <w:rFonts w:ascii="Aptos" w:hAnsi="Aptos"/>
              </w:rPr>
              <w:lastRenderedPageBreak/>
              <w:t>effectiveness of the training provision and the provider's commitment to supporting learner progression and job placement outcomes.</w:t>
            </w:r>
          </w:p>
        </w:tc>
        <w:tc>
          <w:tcPr>
            <w:tcW w:w="5953" w:type="dxa"/>
            <w:gridSpan w:val="2"/>
            <w:tcMar>
              <w:top w:w="28" w:type="dxa"/>
              <w:bottom w:w="28" w:type="dxa"/>
            </w:tcMar>
            <w:vAlign w:val="center"/>
          </w:tcPr>
          <w:p w14:paraId="27BE8F94" w14:textId="77777777" w:rsidR="002B2EFB" w:rsidRPr="000A7865" w:rsidRDefault="002B2EFB" w:rsidP="00613B50">
            <w:pPr>
              <w:spacing w:before="60" w:after="60"/>
              <w:rPr>
                <w:rFonts w:ascii="Aptos" w:hAnsi="Aptos" w:cstheme="minorHAnsi"/>
              </w:rPr>
            </w:pPr>
          </w:p>
        </w:tc>
      </w:tr>
      <w:tr w:rsidR="00613B50" w:rsidRPr="000A7865" w14:paraId="230F81E2" w14:textId="77777777" w:rsidTr="00A864CB">
        <w:trPr>
          <w:trHeight w:val="1372"/>
        </w:trPr>
        <w:tc>
          <w:tcPr>
            <w:tcW w:w="3256" w:type="dxa"/>
            <w:gridSpan w:val="2"/>
            <w:shd w:val="clear" w:color="auto" w:fill="E7E6E6" w:themeFill="background2"/>
            <w:tcMar>
              <w:top w:w="28" w:type="dxa"/>
              <w:bottom w:w="28" w:type="dxa"/>
            </w:tcMar>
            <w:vAlign w:val="center"/>
          </w:tcPr>
          <w:p w14:paraId="5AC5E63A" w14:textId="78BD28A9" w:rsidR="00613B50" w:rsidRPr="000A7865" w:rsidRDefault="00613B50" w:rsidP="00613B50">
            <w:pPr>
              <w:spacing w:before="60" w:after="60"/>
              <w:rPr>
                <w:rFonts w:ascii="Aptos" w:hAnsi="Aptos" w:cstheme="minorHAnsi"/>
                <w:iCs/>
              </w:rPr>
            </w:pPr>
            <w:r w:rsidRPr="000A7865">
              <w:rPr>
                <w:rFonts w:ascii="Aptos" w:hAnsi="Aptos" w:cstheme="minorHAnsi"/>
                <w:iCs/>
              </w:rPr>
              <w:t>Any other relevant information:</w:t>
            </w:r>
          </w:p>
        </w:tc>
        <w:tc>
          <w:tcPr>
            <w:tcW w:w="5953" w:type="dxa"/>
            <w:gridSpan w:val="2"/>
            <w:tcMar>
              <w:top w:w="28" w:type="dxa"/>
              <w:bottom w:w="28" w:type="dxa"/>
            </w:tcMar>
            <w:vAlign w:val="center"/>
          </w:tcPr>
          <w:p w14:paraId="751E3621" w14:textId="77777777" w:rsidR="00613B50" w:rsidRPr="000A7865" w:rsidRDefault="00613B50" w:rsidP="00613B50">
            <w:pPr>
              <w:spacing w:before="60" w:after="60"/>
              <w:rPr>
                <w:rFonts w:ascii="Aptos" w:hAnsi="Aptos" w:cstheme="minorHAnsi"/>
              </w:rPr>
            </w:pPr>
          </w:p>
        </w:tc>
      </w:tr>
    </w:tbl>
    <w:p w14:paraId="2EB657B8" w14:textId="568A8137" w:rsidR="00613B50" w:rsidRDefault="00613B50" w:rsidP="005103AF">
      <w:pPr>
        <w:spacing w:before="60" w:after="60" w:line="240" w:lineRule="auto"/>
        <w:rPr>
          <w:rFonts w:ascii="Aptos" w:hAnsi="Aptos" w:cstheme="minorHAnsi"/>
        </w:rPr>
      </w:pPr>
    </w:p>
    <w:p w14:paraId="1A8BF832" w14:textId="2A0E8850" w:rsidR="001E78F5" w:rsidRDefault="001E78F5">
      <w:pPr>
        <w:rPr>
          <w:rFonts w:ascii="Aptos" w:hAnsi="Aptos" w:cstheme="minorHAnsi"/>
        </w:rPr>
      </w:pPr>
      <w:r>
        <w:rPr>
          <w:rFonts w:ascii="Aptos" w:hAnsi="Aptos" w:cstheme="minorHAnsi"/>
        </w:rPr>
        <w:br w:type="page"/>
      </w:r>
    </w:p>
    <w:tbl>
      <w:tblPr>
        <w:tblStyle w:val="TableGrid2"/>
        <w:tblW w:w="0" w:type="auto"/>
        <w:tblCellMar>
          <w:top w:w="28" w:type="dxa"/>
          <w:bottom w:w="28" w:type="dxa"/>
        </w:tblCellMar>
        <w:tblLook w:val="04A0" w:firstRow="1" w:lastRow="0" w:firstColumn="1" w:lastColumn="0" w:noHBand="0" w:noVBand="1"/>
      </w:tblPr>
      <w:tblGrid>
        <w:gridCol w:w="3256"/>
        <w:gridCol w:w="5953"/>
      </w:tblGrid>
      <w:tr w:rsidR="001E78F5" w:rsidRPr="00E51712" w14:paraId="5782056B" w14:textId="77777777" w:rsidTr="00542A46">
        <w:trPr>
          <w:trHeight w:val="48"/>
        </w:trPr>
        <w:tc>
          <w:tcPr>
            <w:tcW w:w="9209" w:type="dxa"/>
            <w:gridSpan w:val="2"/>
            <w:shd w:val="clear" w:color="auto" w:fill="038B91"/>
            <w:tcMar>
              <w:top w:w="28" w:type="dxa"/>
              <w:bottom w:w="28" w:type="dxa"/>
            </w:tcMar>
          </w:tcPr>
          <w:p w14:paraId="273B94D6" w14:textId="42F959CC" w:rsidR="001E78F5" w:rsidRDefault="001E78F5" w:rsidP="00542A46">
            <w:pPr>
              <w:spacing w:before="60" w:after="60"/>
              <w:jc w:val="center"/>
              <w:rPr>
                <w:rFonts w:ascii="Aptos" w:hAnsi="Aptos" w:cstheme="minorHAnsi"/>
                <w:b/>
                <w:bCs/>
              </w:rPr>
            </w:pPr>
            <w:r w:rsidRPr="000A7865">
              <w:rPr>
                <w:rFonts w:ascii="Aptos" w:hAnsi="Aptos" w:cstheme="minorHAnsi"/>
                <w:b/>
                <w:bCs/>
              </w:rPr>
              <w:lastRenderedPageBreak/>
              <w:t>Reference Contract #</w:t>
            </w:r>
            <w:r>
              <w:rPr>
                <w:rFonts w:ascii="Aptos" w:hAnsi="Aptos" w:cstheme="minorHAnsi"/>
                <w:b/>
                <w:bCs/>
              </w:rPr>
              <w:t>2</w:t>
            </w:r>
          </w:p>
          <w:p w14:paraId="33C995BB" w14:textId="77777777" w:rsidR="001E78F5" w:rsidRPr="00E51712" w:rsidRDefault="001E78F5" w:rsidP="00542A46">
            <w:pPr>
              <w:spacing w:before="60" w:after="60"/>
              <w:jc w:val="center"/>
              <w:rPr>
                <w:rFonts w:ascii="Aptos" w:hAnsi="Aptos" w:cstheme="minorHAnsi"/>
                <w:b/>
                <w:bCs/>
              </w:rPr>
            </w:pPr>
            <w:r>
              <w:rPr>
                <w:rFonts w:ascii="Aptos" w:hAnsi="Aptos" w:cstheme="minorHAnsi"/>
                <w:b/>
                <w:bCs/>
              </w:rPr>
              <w:t xml:space="preserve">EACH REFERENCE MUST NOT EXCEED 3 PAGES </w:t>
            </w:r>
          </w:p>
        </w:tc>
      </w:tr>
      <w:tr w:rsidR="001E78F5" w:rsidRPr="000A7865" w14:paraId="53FF5C0A" w14:textId="77777777" w:rsidTr="00542A46">
        <w:tc>
          <w:tcPr>
            <w:tcW w:w="3256" w:type="dxa"/>
            <w:shd w:val="clear" w:color="auto" w:fill="E7E6E6" w:themeFill="background2"/>
            <w:tcMar>
              <w:top w:w="28" w:type="dxa"/>
              <w:bottom w:w="28" w:type="dxa"/>
            </w:tcMar>
            <w:vAlign w:val="center"/>
          </w:tcPr>
          <w:p w14:paraId="3216B596" w14:textId="77777777" w:rsidR="001E78F5" w:rsidRPr="000A7865" w:rsidRDefault="001E78F5" w:rsidP="00542A46">
            <w:pPr>
              <w:spacing w:before="60" w:after="60"/>
              <w:rPr>
                <w:rFonts w:ascii="Aptos" w:hAnsi="Aptos" w:cstheme="minorHAnsi"/>
              </w:rPr>
            </w:pPr>
            <w:r>
              <w:rPr>
                <w:rFonts w:ascii="Aptos" w:hAnsi="Aptos" w:cs="Calibri"/>
              </w:rPr>
              <w:t>Course Title</w:t>
            </w:r>
          </w:p>
        </w:tc>
        <w:tc>
          <w:tcPr>
            <w:tcW w:w="5953" w:type="dxa"/>
            <w:tcMar>
              <w:top w:w="28" w:type="dxa"/>
              <w:bottom w:w="28" w:type="dxa"/>
            </w:tcMar>
            <w:vAlign w:val="center"/>
          </w:tcPr>
          <w:p w14:paraId="2C40FB8F" w14:textId="77777777" w:rsidR="001E78F5" w:rsidRPr="000A7865" w:rsidRDefault="001E78F5" w:rsidP="00542A46">
            <w:pPr>
              <w:spacing w:before="60" w:after="60"/>
              <w:rPr>
                <w:rFonts w:ascii="Aptos" w:hAnsi="Aptos" w:cstheme="minorHAnsi"/>
              </w:rPr>
            </w:pPr>
          </w:p>
        </w:tc>
      </w:tr>
      <w:tr w:rsidR="001E78F5" w:rsidRPr="000A7865" w14:paraId="560A8528" w14:textId="77777777" w:rsidTr="00542A46">
        <w:tc>
          <w:tcPr>
            <w:tcW w:w="3256" w:type="dxa"/>
            <w:shd w:val="clear" w:color="auto" w:fill="E7E6E6" w:themeFill="background2"/>
            <w:tcMar>
              <w:top w:w="28" w:type="dxa"/>
              <w:bottom w:w="28" w:type="dxa"/>
            </w:tcMar>
            <w:vAlign w:val="center"/>
          </w:tcPr>
          <w:p w14:paraId="067AC33A" w14:textId="77777777" w:rsidR="001E78F5" w:rsidRPr="000A7865" w:rsidRDefault="001E78F5" w:rsidP="00542A46">
            <w:pPr>
              <w:spacing w:before="60" w:after="60"/>
              <w:rPr>
                <w:rFonts w:ascii="Aptos" w:hAnsi="Aptos" w:cstheme="minorHAnsi"/>
              </w:rPr>
            </w:pPr>
            <w:r w:rsidRPr="000A7865">
              <w:rPr>
                <w:rFonts w:ascii="Aptos" w:hAnsi="Aptos" w:cstheme="minorHAnsi"/>
              </w:rPr>
              <w:t>Client Name:</w:t>
            </w:r>
          </w:p>
        </w:tc>
        <w:tc>
          <w:tcPr>
            <w:tcW w:w="5953" w:type="dxa"/>
            <w:tcMar>
              <w:top w:w="28" w:type="dxa"/>
              <w:bottom w:w="28" w:type="dxa"/>
            </w:tcMar>
            <w:vAlign w:val="center"/>
          </w:tcPr>
          <w:p w14:paraId="2EA04883" w14:textId="77777777" w:rsidR="001E78F5" w:rsidRPr="000A7865" w:rsidRDefault="001E78F5" w:rsidP="00542A46">
            <w:pPr>
              <w:spacing w:before="60" w:after="60"/>
              <w:rPr>
                <w:rFonts w:ascii="Aptos" w:hAnsi="Aptos" w:cstheme="minorHAnsi"/>
              </w:rPr>
            </w:pPr>
          </w:p>
        </w:tc>
      </w:tr>
      <w:tr w:rsidR="001E78F5" w:rsidRPr="000A7865" w14:paraId="7B4BCAE7" w14:textId="77777777" w:rsidTr="00542A46">
        <w:tc>
          <w:tcPr>
            <w:tcW w:w="3256" w:type="dxa"/>
            <w:shd w:val="clear" w:color="auto" w:fill="E7E6E6" w:themeFill="background2"/>
            <w:tcMar>
              <w:top w:w="28" w:type="dxa"/>
              <w:bottom w:w="28" w:type="dxa"/>
            </w:tcMar>
            <w:vAlign w:val="center"/>
          </w:tcPr>
          <w:p w14:paraId="6CA338E1" w14:textId="77777777" w:rsidR="001E78F5" w:rsidRPr="000A7865" w:rsidRDefault="001E78F5" w:rsidP="00542A46">
            <w:pPr>
              <w:spacing w:before="60" w:after="60"/>
              <w:rPr>
                <w:rFonts w:ascii="Aptos" w:hAnsi="Aptos" w:cstheme="minorHAnsi"/>
              </w:rPr>
            </w:pPr>
            <w:r w:rsidRPr="000A7865">
              <w:rPr>
                <w:rFonts w:ascii="Aptos" w:hAnsi="Aptos" w:cstheme="minorHAnsi"/>
              </w:rPr>
              <w:t>Contact Name:</w:t>
            </w:r>
          </w:p>
        </w:tc>
        <w:tc>
          <w:tcPr>
            <w:tcW w:w="5953" w:type="dxa"/>
            <w:tcMar>
              <w:top w:w="28" w:type="dxa"/>
              <w:bottom w:w="28" w:type="dxa"/>
            </w:tcMar>
            <w:vAlign w:val="center"/>
          </w:tcPr>
          <w:p w14:paraId="4CC9F86A" w14:textId="77777777" w:rsidR="001E78F5" w:rsidRPr="000A7865" w:rsidRDefault="001E78F5" w:rsidP="00542A46">
            <w:pPr>
              <w:spacing w:before="60" w:after="60"/>
              <w:rPr>
                <w:rFonts w:ascii="Aptos" w:hAnsi="Aptos" w:cstheme="minorHAnsi"/>
              </w:rPr>
            </w:pPr>
          </w:p>
        </w:tc>
      </w:tr>
      <w:tr w:rsidR="001E78F5" w:rsidRPr="000A7865" w14:paraId="0E596FCB" w14:textId="77777777" w:rsidTr="00542A46">
        <w:tc>
          <w:tcPr>
            <w:tcW w:w="3256" w:type="dxa"/>
            <w:shd w:val="clear" w:color="auto" w:fill="E7E6E6" w:themeFill="background2"/>
            <w:tcMar>
              <w:top w:w="28" w:type="dxa"/>
              <w:bottom w:w="28" w:type="dxa"/>
            </w:tcMar>
            <w:vAlign w:val="center"/>
          </w:tcPr>
          <w:p w14:paraId="25B3FC4D" w14:textId="77777777" w:rsidR="001E78F5" w:rsidRPr="000A7865" w:rsidRDefault="001E78F5" w:rsidP="00542A46">
            <w:pPr>
              <w:spacing w:before="60" w:after="60"/>
              <w:rPr>
                <w:rFonts w:ascii="Aptos" w:hAnsi="Aptos" w:cstheme="minorHAnsi"/>
              </w:rPr>
            </w:pPr>
            <w:r w:rsidRPr="000A7865">
              <w:rPr>
                <w:rFonts w:ascii="Aptos" w:hAnsi="Aptos" w:cstheme="minorHAnsi"/>
              </w:rPr>
              <w:t>Contact email:</w:t>
            </w:r>
          </w:p>
        </w:tc>
        <w:tc>
          <w:tcPr>
            <w:tcW w:w="5953" w:type="dxa"/>
            <w:tcMar>
              <w:top w:w="28" w:type="dxa"/>
              <w:bottom w:w="28" w:type="dxa"/>
            </w:tcMar>
            <w:vAlign w:val="center"/>
          </w:tcPr>
          <w:p w14:paraId="04E2DD88" w14:textId="77777777" w:rsidR="001E78F5" w:rsidRPr="000A7865" w:rsidRDefault="001E78F5" w:rsidP="00542A46">
            <w:pPr>
              <w:spacing w:before="60" w:after="60"/>
              <w:rPr>
                <w:rFonts w:ascii="Aptos" w:hAnsi="Aptos" w:cstheme="minorHAnsi"/>
              </w:rPr>
            </w:pPr>
          </w:p>
        </w:tc>
      </w:tr>
      <w:tr w:rsidR="001E78F5" w:rsidRPr="000A7865" w14:paraId="7CC98179" w14:textId="77777777" w:rsidTr="00542A46">
        <w:tc>
          <w:tcPr>
            <w:tcW w:w="3256" w:type="dxa"/>
            <w:shd w:val="clear" w:color="auto" w:fill="E7E6E6" w:themeFill="background2"/>
            <w:tcMar>
              <w:top w:w="28" w:type="dxa"/>
              <w:bottom w:w="28" w:type="dxa"/>
            </w:tcMar>
            <w:vAlign w:val="center"/>
          </w:tcPr>
          <w:p w14:paraId="182279DE" w14:textId="77777777" w:rsidR="001E78F5" w:rsidRPr="000A7865" w:rsidRDefault="001E78F5" w:rsidP="00542A46">
            <w:pPr>
              <w:spacing w:before="60" w:after="60"/>
              <w:rPr>
                <w:rFonts w:ascii="Aptos" w:hAnsi="Aptos" w:cstheme="minorHAnsi"/>
              </w:rPr>
            </w:pPr>
            <w:r w:rsidRPr="000A7865">
              <w:rPr>
                <w:rFonts w:ascii="Aptos" w:hAnsi="Aptos" w:cstheme="minorHAnsi"/>
              </w:rPr>
              <w:t>Period of delivery (from/to):</w:t>
            </w:r>
          </w:p>
        </w:tc>
        <w:tc>
          <w:tcPr>
            <w:tcW w:w="5953" w:type="dxa"/>
            <w:tcMar>
              <w:top w:w="28" w:type="dxa"/>
              <w:bottom w:w="28" w:type="dxa"/>
            </w:tcMar>
            <w:vAlign w:val="center"/>
          </w:tcPr>
          <w:p w14:paraId="7DA9F92F" w14:textId="77777777" w:rsidR="001E78F5" w:rsidRPr="000A7865" w:rsidRDefault="001E78F5" w:rsidP="00542A46">
            <w:pPr>
              <w:spacing w:before="60" w:after="60"/>
              <w:rPr>
                <w:rFonts w:ascii="Aptos" w:hAnsi="Aptos" w:cstheme="minorHAnsi"/>
              </w:rPr>
            </w:pPr>
          </w:p>
        </w:tc>
      </w:tr>
      <w:tr w:rsidR="001E78F5" w:rsidRPr="000A7865" w14:paraId="63E781FE" w14:textId="77777777" w:rsidTr="00542A46">
        <w:tc>
          <w:tcPr>
            <w:tcW w:w="3256" w:type="dxa"/>
            <w:shd w:val="clear" w:color="auto" w:fill="E7E6E6" w:themeFill="background2"/>
            <w:tcMar>
              <w:top w:w="28" w:type="dxa"/>
              <w:bottom w:w="28" w:type="dxa"/>
            </w:tcMar>
            <w:vAlign w:val="center"/>
          </w:tcPr>
          <w:p w14:paraId="5978F378" w14:textId="77777777" w:rsidR="001E78F5" w:rsidRPr="000A7865" w:rsidRDefault="001E78F5" w:rsidP="00542A46">
            <w:pPr>
              <w:spacing w:before="60" w:after="60"/>
              <w:rPr>
                <w:rFonts w:ascii="Aptos" w:hAnsi="Aptos" w:cstheme="minorHAnsi"/>
              </w:rPr>
            </w:pPr>
            <w:r w:rsidRPr="000A7865">
              <w:rPr>
                <w:rFonts w:ascii="Aptos" w:hAnsi="Aptos" w:cstheme="minorHAnsi"/>
              </w:rPr>
              <w:t>Contract Value:</w:t>
            </w:r>
          </w:p>
        </w:tc>
        <w:tc>
          <w:tcPr>
            <w:tcW w:w="5953" w:type="dxa"/>
            <w:tcMar>
              <w:top w:w="28" w:type="dxa"/>
              <w:bottom w:w="28" w:type="dxa"/>
            </w:tcMar>
            <w:vAlign w:val="center"/>
          </w:tcPr>
          <w:p w14:paraId="10212DD2" w14:textId="77777777" w:rsidR="001E78F5" w:rsidRPr="000A7865" w:rsidRDefault="001E78F5" w:rsidP="00542A46">
            <w:pPr>
              <w:spacing w:before="60" w:after="60"/>
              <w:rPr>
                <w:rFonts w:ascii="Aptos" w:hAnsi="Aptos" w:cstheme="minorHAnsi"/>
              </w:rPr>
            </w:pPr>
            <w:r w:rsidRPr="000A7865">
              <w:rPr>
                <w:rFonts w:ascii="Aptos" w:hAnsi="Aptos" w:cstheme="minorHAnsi"/>
              </w:rPr>
              <w:t>€</w:t>
            </w:r>
          </w:p>
        </w:tc>
      </w:tr>
      <w:tr w:rsidR="001E78F5" w:rsidRPr="000A7865" w14:paraId="4CF05BED" w14:textId="77777777" w:rsidTr="00542A46">
        <w:tc>
          <w:tcPr>
            <w:tcW w:w="3256" w:type="dxa"/>
            <w:shd w:val="clear" w:color="auto" w:fill="E7E6E6" w:themeFill="background2"/>
            <w:tcMar>
              <w:top w:w="28" w:type="dxa"/>
              <w:bottom w:w="28" w:type="dxa"/>
            </w:tcMar>
            <w:vAlign w:val="center"/>
          </w:tcPr>
          <w:p w14:paraId="4372C9A9" w14:textId="77777777" w:rsidR="001E78F5" w:rsidRPr="000A7865" w:rsidRDefault="001E78F5" w:rsidP="00542A46">
            <w:pPr>
              <w:spacing w:before="60" w:after="60"/>
              <w:rPr>
                <w:rFonts w:ascii="Aptos" w:hAnsi="Aptos" w:cstheme="minorHAnsi"/>
              </w:rPr>
            </w:pPr>
            <w:r>
              <w:rPr>
                <w:rFonts w:ascii="Aptos" w:hAnsi="Aptos" w:cs="Calibri"/>
              </w:rPr>
              <w:t xml:space="preserve">Name of lead party delivering the course: </w:t>
            </w:r>
          </w:p>
        </w:tc>
        <w:tc>
          <w:tcPr>
            <w:tcW w:w="5953" w:type="dxa"/>
            <w:tcMar>
              <w:top w:w="28" w:type="dxa"/>
              <w:bottom w:w="28" w:type="dxa"/>
            </w:tcMar>
            <w:vAlign w:val="center"/>
          </w:tcPr>
          <w:p w14:paraId="25AF30D0" w14:textId="77777777" w:rsidR="001E78F5" w:rsidRPr="000A7865" w:rsidRDefault="001E78F5" w:rsidP="00542A46">
            <w:pPr>
              <w:spacing w:before="60" w:after="60"/>
              <w:rPr>
                <w:rFonts w:ascii="Aptos" w:hAnsi="Aptos" w:cstheme="minorHAnsi"/>
              </w:rPr>
            </w:pPr>
          </w:p>
        </w:tc>
      </w:tr>
      <w:tr w:rsidR="001E78F5" w:rsidRPr="000A7865" w14:paraId="79616D2B" w14:textId="77777777" w:rsidTr="00542A46">
        <w:tc>
          <w:tcPr>
            <w:tcW w:w="3256" w:type="dxa"/>
            <w:shd w:val="clear" w:color="auto" w:fill="E7E6E6" w:themeFill="background2"/>
            <w:tcMar>
              <w:top w:w="28" w:type="dxa"/>
              <w:bottom w:w="28" w:type="dxa"/>
            </w:tcMar>
            <w:vAlign w:val="center"/>
          </w:tcPr>
          <w:p w14:paraId="3C036E10" w14:textId="77777777" w:rsidR="001E78F5" w:rsidRDefault="001E78F5" w:rsidP="00542A46">
            <w:pPr>
              <w:spacing w:before="60" w:after="60"/>
              <w:rPr>
                <w:rFonts w:ascii="Aptos" w:hAnsi="Aptos" w:cs="Calibri"/>
              </w:rPr>
            </w:pPr>
            <w:r>
              <w:rPr>
                <w:rFonts w:ascii="Aptos" w:hAnsi="Aptos" w:cs="Calibri"/>
              </w:rPr>
              <w:t xml:space="preserve">Qualification Level as per NFQ and outcomes </w:t>
            </w:r>
          </w:p>
          <w:p w14:paraId="6AA222EB" w14:textId="77777777" w:rsidR="001E78F5" w:rsidRPr="00861F1C" w:rsidRDefault="001E78F5" w:rsidP="00542A46">
            <w:r w:rsidRPr="002B2EFB">
              <w:rPr>
                <w:rFonts w:ascii="Aptos" w:hAnsi="Aptos" w:cs="Calibri"/>
                <w:b/>
                <w:bCs/>
              </w:rPr>
              <w:t>Note</w:t>
            </w:r>
            <w:r>
              <w:rPr>
                <w:rFonts w:ascii="Aptos" w:hAnsi="Aptos" w:cs="Calibri"/>
              </w:rPr>
              <w:t xml:space="preserve">: </w:t>
            </w:r>
            <w:r w:rsidRPr="00861F1C">
              <w:t>Tenderers must provide details of the qualification, certification or licence awarded on completion of each programme, including the awarding body and NFQ level where applicable. Where an NFQ level does not apply, recognised industry certifications (e.g. City &amp; Guilds, RSA, vendor</w:t>
            </w:r>
            <w:r>
              <w:t xml:space="preserve"> </w:t>
            </w:r>
            <w:r w:rsidRPr="00861F1C">
              <w:t>specific or statutory licences) should be clearly identified together with the associated learner outcomes.</w:t>
            </w:r>
          </w:p>
          <w:p w14:paraId="692279AB" w14:textId="77777777" w:rsidR="001E78F5" w:rsidRDefault="001E78F5" w:rsidP="00542A46">
            <w:pPr>
              <w:spacing w:before="60" w:after="60"/>
              <w:rPr>
                <w:rFonts w:ascii="Aptos" w:hAnsi="Aptos" w:cs="Calibri"/>
              </w:rPr>
            </w:pPr>
          </w:p>
        </w:tc>
        <w:tc>
          <w:tcPr>
            <w:tcW w:w="5953" w:type="dxa"/>
            <w:tcMar>
              <w:top w:w="28" w:type="dxa"/>
              <w:bottom w:w="28" w:type="dxa"/>
            </w:tcMar>
            <w:vAlign w:val="center"/>
          </w:tcPr>
          <w:p w14:paraId="6AA28F54" w14:textId="77777777" w:rsidR="001E78F5" w:rsidRPr="000A7865" w:rsidRDefault="001E78F5" w:rsidP="00542A46">
            <w:pPr>
              <w:spacing w:before="60" w:after="60"/>
              <w:rPr>
                <w:rFonts w:ascii="Aptos" w:hAnsi="Aptos" w:cstheme="minorHAnsi"/>
              </w:rPr>
            </w:pPr>
          </w:p>
        </w:tc>
      </w:tr>
      <w:tr w:rsidR="001E78F5" w:rsidRPr="000A7865" w14:paraId="5F92EE13" w14:textId="77777777" w:rsidTr="00542A46">
        <w:tc>
          <w:tcPr>
            <w:tcW w:w="9209" w:type="dxa"/>
            <w:gridSpan w:val="2"/>
            <w:shd w:val="clear" w:color="auto" w:fill="E7E6E6" w:themeFill="background2"/>
            <w:tcMar>
              <w:top w:w="28" w:type="dxa"/>
              <w:bottom w:w="28" w:type="dxa"/>
            </w:tcMar>
          </w:tcPr>
          <w:p w14:paraId="29A5FACA" w14:textId="77777777" w:rsidR="001E78F5" w:rsidRPr="000A7865" w:rsidRDefault="001E78F5" w:rsidP="00542A46">
            <w:pPr>
              <w:spacing w:before="60" w:after="60"/>
              <w:rPr>
                <w:rFonts w:ascii="Aptos" w:hAnsi="Aptos" w:cstheme="minorHAnsi"/>
              </w:rPr>
            </w:pPr>
            <w:r w:rsidRPr="000A7865">
              <w:rPr>
                <w:rFonts w:ascii="Aptos" w:hAnsi="Aptos" w:cstheme="minorHAnsi"/>
              </w:rPr>
              <w:t xml:space="preserve">Taking account of the features of the contract / scope of the framework agreement, please provide information in relation to the following, demonstrating comparability with the contract / framework being awarded under this procurement. </w:t>
            </w:r>
            <w:r w:rsidRPr="00A864CB">
              <w:rPr>
                <w:rFonts w:ascii="Aptos" w:hAnsi="Aptos" w:cstheme="minorHAnsi"/>
                <w:b/>
                <w:bCs/>
                <w:i/>
                <w:iCs/>
                <w:u w:val="single"/>
              </w:rPr>
              <w:t>Mere affirmation will not be sufficient</w:t>
            </w:r>
            <w:r w:rsidRPr="000A7865">
              <w:rPr>
                <w:rFonts w:ascii="Aptos" w:hAnsi="Aptos" w:cstheme="minorHAnsi"/>
              </w:rPr>
              <w:t xml:space="preserve">  </w:t>
            </w:r>
          </w:p>
        </w:tc>
      </w:tr>
      <w:tr w:rsidR="001E78F5" w:rsidRPr="000A7865" w14:paraId="73F65132" w14:textId="77777777" w:rsidTr="00542A46">
        <w:trPr>
          <w:trHeight w:val="25"/>
        </w:trPr>
        <w:tc>
          <w:tcPr>
            <w:tcW w:w="3256" w:type="dxa"/>
            <w:shd w:val="clear" w:color="auto" w:fill="E7E6E6" w:themeFill="background2"/>
            <w:tcMar>
              <w:top w:w="28" w:type="dxa"/>
              <w:bottom w:w="28" w:type="dxa"/>
            </w:tcMar>
            <w:vAlign w:val="center"/>
          </w:tcPr>
          <w:p w14:paraId="22C42ED0" w14:textId="77777777" w:rsidR="001E78F5" w:rsidRPr="00613B50" w:rsidRDefault="001E78F5" w:rsidP="00542A46">
            <w:pPr>
              <w:spacing w:before="60" w:after="60"/>
              <w:rPr>
                <w:rFonts w:ascii="Aptos" w:hAnsi="Aptos" w:cstheme="minorHAnsi"/>
              </w:rPr>
            </w:pPr>
            <w:r w:rsidRPr="00613B50">
              <w:rPr>
                <w:rFonts w:ascii="Aptos" w:hAnsi="Aptos"/>
              </w:rPr>
              <w:t xml:space="preserve">Please provide an outline of course content </w:t>
            </w:r>
          </w:p>
        </w:tc>
        <w:tc>
          <w:tcPr>
            <w:tcW w:w="5953" w:type="dxa"/>
            <w:tcMar>
              <w:top w:w="28" w:type="dxa"/>
              <w:bottom w:w="28" w:type="dxa"/>
            </w:tcMar>
            <w:vAlign w:val="center"/>
          </w:tcPr>
          <w:p w14:paraId="5B44A838" w14:textId="77777777" w:rsidR="001E78F5" w:rsidRPr="000A7865" w:rsidRDefault="001E78F5" w:rsidP="00542A46">
            <w:pPr>
              <w:spacing w:before="60" w:after="60"/>
              <w:rPr>
                <w:rFonts w:ascii="Aptos" w:hAnsi="Aptos" w:cstheme="minorHAnsi"/>
              </w:rPr>
            </w:pPr>
          </w:p>
        </w:tc>
      </w:tr>
      <w:tr w:rsidR="001E78F5" w:rsidRPr="000A7865" w14:paraId="72634031" w14:textId="77777777" w:rsidTr="00542A46">
        <w:trPr>
          <w:trHeight w:val="25"/>
        </w:trPr>
        <w:tc>
          <w:tcPr>
            <w:tcW w:w="3256" w:type="dxa"/>
            <w:shd w:val="clear" w:color="auto" w:fill="E7E6E6" w:themeFill="background2"/>
            <w:tcMar>
              <w:top w:w="28" w:type="dxa"/>
              <w:bottom w:w="28" w:type="dxa"/>
            </w:tcMar>
            <w:vAlign w:val="center"/>
          </w:tcPr>
          <w:p w14:paraId="4B95D7BC" w14:textId="77777777" w:rsidR="001E78F5" w:rsidRPr="00613B50" w:rsidRDefault="001E78F5" w:rsidP="00542A46">
            <w:pPr>
              <w:spacing w:before="60" w:after="60"/>
              <w:rPr>
                <w:rFonts w:ascii="Aptos" w:hAnsi="Aptos" w:cstheme="minorHAnsi"/>
              </w:rPr>
            </w:pPr>
            <w:r w:rsidRPr="00613B50">
              <w:rPr>
                <w:rFonts w:ascii="Aptos" w:hAnsi="Aptos"/>
              </w:rPr>
              <w:t xml:space="preserve">Please outline the delivery process – online, in person, part-time, etc. </w:t>
            </w:r>
          </w:p>
        </w:tc>
        <w:tc>
          <w:tcPr>
            <w:tcW w:w="5953" w:type="dxa"/>
            <w:tcMar>
              <w:top w:w="28" w:type="dxa"/>
              <w:bottom w:w="28" w:type="dxa"/>
            </w:tcMar>
            <w:vAlign w:val="center"/>
          </w:tcPr>
          <w:p w14:paraId="4E8228C7" w14:textId="77777777" w:rsidR="001E78F5" w:rsidRPr="000A7865" w:rsidRDefault="001E78F5" w:rsidP="00542A46">
            <w:pPr>
              <w:spacing w:before="60" w:after="60"/>
              <w:rPr>
                <w:rFonts w:ascii="Aptos" w:hAnsi="Aptos" w:cstheme="minorHAnsi"/>
              </w:rPr>
            </w:pPr>
          </w:p>
        </w:tc>
      </w:tr>
      <w:tr w:rsidR="001E78F5" w:rsidRPr="000A7865" w14:paraId="35DF20C8" w14:textId="77777777" w:rsidTr="00542A46">
        <w:trPr>
          <w:trHeight w:val="25"/>
        </w:trPr>
        <w:tc>
          <w:tcPr>
            <w:tcW w:w="3256" w:type="dxa"/>
            <w:shd w:val="clear" w:color="auto" w:fill="E7E6E6" w:themeFill="background2"/>
            <w:tcMar>
              <w:top w:w="28" w:type="dxa"/>
              <w:bottom w:w="28" w:type="dxa"/>
            </w:tcMar>
            <w:vAlign w:val="center"/>
          </w:tcPr>
          <w:p w14:paraId="64A29933" w14:textId="77777777" w:rsidR="001E78F5" w:rsidRPr="00613B50" w:rsidRDefault="001E78F5" w:rsidP="00542A46">
            <w:pPr>
              <w:spacing w:before="60" w:after="60"/>
              <w:rPr>
                <w:rFonts w:ascii="Aptos" w:hAnsi="Aptos" w:cstheme="minorHAnsi"/>
              </w:rPr>
            </w:pPr>
            <w:r w:rsidRPr="00613B50">
              <w:rPr>
                <w:rFonts w:ascii="Aptos" w:hAnsi="Aptos"/>
              </w:rPr>
              <w:t xml:space="preserve">Frequency of course delivery per annum </w:t>
            </w:r>
          </w:p>
        </w:tc>
        <w:tc>
          <w:tcPr>
            <w:tcW w:w="5953" w:type="dxa"/>
            <w:tcMar>
              <w:top w:w="28" w:type="dxa"/>
              <w:bottom w:w="28" w:type="dxa"/>
            </w:tcMar>
            <w:vAlign w:val="center"/>
          </w:tcPr>
          <w:p w14:paraId="4CDC2E0A" w14:textId="77777777" w:rsidR="001E78F5" w:rsidRPr="000A7865" w:rsidRDefault="001E78F5" w:rsidP="00542A46">
            <w:pPr>
              <w:spacing w:before="60" w:after="60"/>
              <w:rPr>
                <w:rFonts w:ascii="Aptos" w:hAnsi="Aptos" w:cstheme="minorHAnsi"/>
              </w:rPr>
            </w:pPr>
          </w:p>
        </w:tc>
      </w:tr>
      <w:tr w:rsidR="001E78F5" w:rsidRPr="000A7865" w14:paraId="0E366FCE" w14:textId="77777777" w:rsidTr="00542A46">
        <w:trPr>
          <w:trHeight w:val="25"/>
        </w:trPr>
        <w:tc>
          <w:tcPr>
            <w:tcW w:w="3256" w:type="dxa"/>
            <w:shd w:val="clear" w:color="auto" w:fill="E7E6E6" w:themeFill="background2"/>
            <w:tcMar>
              <w:top w:w="28" w:type="dxa"/>
              <w:bottom w:w="28" w:type="dxa"/>
            </w:tcMar>
            <w:vAlign w:val="center"/>
          </w:tcPr>
          <w:p w14:paraId="4BF968C1" w14:textId="77777777" w:rsidR="001E78F5" w:rsidRPr="00613B50" w:rsidRDefault="001E78F5" w:rsidP="00542A46">
            <w:pPr>
              <w:spacing w:before="60" w:after="60"/>
              <w:rPr>
                <w:rFonts w:ascii="Aptos" w:hAnsi="Aptos"/>
              </w:rPr>
            </w:pPr>
            <w:r w:rsidRPr="00613B50">
              <w:rPr>
                <w:rFonts w:ascii="Aptos" w:hAnsi="Aptos"/>
              </w:rPr>
              <w:t>Number of learners per course</w:t>
            </w:r>
            <w:r>
              <w:rPr>
                <w:rFonts w:ascii="Aptos" w:hAnsi="Aptos"/>
              </w:rPr>
              <w:t xml:space="preserve"> provided as part of reference</w:t>
            </w:r>
            <w:r w:rsidRPr="00613B50">
              <w:rPr>
                <w:rFonts w:ascii="Aptos" w:hAnsi="Aptos"/>
              </w:rPr>
              <w:t xml:space="preserve"> </w:t>
            </w:r>
          </w:p>
        </w:tc>
        <w:tc>
          <w:tcPr>
            <w:tcW w:w="5953" w:type="dxa"/>
            <w:tcMar>
              <w:top w:w="28" w:type="dxa"/>
              <w:bottom w:w="28" w:type="dxa"/>
            </w:tcMar>
            <w:vAlign w:val="center"/>
          </w:tcPr>
          <w:p w14:paraId="3A34949F" w14:textId="77777777" w:rsidR="001E78F5" w:rsidRPr="000A7865" w:rsidRDefault="001E78F5" w:rsidP="00542A46">
            <w:pPr>
              <w:spacing w:before="60" w:after="60"/>
              <w:rPr>
                <w:rFonts w:ascii="Aptos" w:hAnsi="Aptos" w:cstheme="minorHAnsi"/>
              </w:rPr>
            </w:pPr>
          </w:p>
        </w:tc>
      </w:tr>
      <w:tr w:rsidR="001E78F5" w:rsidRPr="000A7865" w14:paraId="30C43EBE" w14:textId="77777777" w:rsidTr="00542A46">
        <w:trPr>
          <w:trHeight w:val="25"/>
        </w:trPr>
        <w:tc>
          <w:tcPr>
            <w:tcW w:w="3256" w:type="dxa"/>
            <w:shd w:val="clear" w:color="auto" w:fill="E7E6E6" w:themeFill="background2"/>
            <w:tcMar>
              <w:top w:w="28" w:type="dxa"/>
              <w:bottom w:w="28" w:type="dxa"/>
            </w:tcMar>
            <w:vAlign w:val="center"/>
          </w:tcPr>
          <w:p w14:paraId="596BF5B8" w14:textId="77777777" w:rsidR="001E78F5" w:rsidRPr="00613B50" w:rsidRDefault="001E78F5" w:rsidP="00542A46">
            <w:pPr>
              <w:spacing w:before="60" w:after="60"/>
              <w:rPr>
                <w:rFonts w:ascii="Aptos" w:hAnsi="Aptos"/>
              </w:rPr>
            </w:pPr>
            <w:r>
              <w:rPr>
                <w:rFonts w:ascii="Aptos" w:hAnsi="Aptos"/>
              </w:rPr>
              <w:t>T</w:t>
            </w:r>
            <w:r w:rsidRPr="002B2EFB">
              <w:rPr>
                <w:rFonts w:ascii="Aptos" w:hAnsi="Aptos"/>
              </w:rPr>
              <w:t xml:space="preserve">he number of learners from the course example who progressed into employment  as this demonstrates both the </w:t>
            </w:r>
            <w:r w:rsidRPr="002B2EFB">
              <w:rPr>
                <w:rFonts w:ascii="Aptos" w:hAnsi="Aptos"/>
              </w:rPr>
              <w:lastRenderedPageBreak/>
              <w:t>effectiveness of the training provision and the provider's commitment to supporting learner progression and job placement outcomes.</w:t>
            </w:r>
          </w:p>
        </w:tc>
        <w:tc>
          <w:tcPr>
            <w:tcW w:w="5953" w:type="dxa"/>
            <w:tcMar>
              <w:top w:w="28" w:type="dxa"/>
              <w:bottom w:w="28" w:type="dxa"/>
            </w:tcMar>
            <w:vAlign w:val="center"/>
          </w:tcPr>
          <w:p w14:paraId="1DBE836A" w14:textId="77777777" w:rsidR="001E78F5" w:rsidRPr="000A7865" w:rsidRDefault="001E78F5" w:rsidP="00542A46">
            <w:pPr>
              <w:spacing w:before="60" w:after="60"/>
              <w:rPr>
                <w:rFonts w:ascii="Aptos" w:hAnsi="Aptos" w:cstheme="minorHAnsi"/>
              </w:rPr>
            </w:pPr>
          </w:p>
        </w:tc>
      </w:tr>
      <w:tr w:rsidR="001E78F5" w:rsidRPr="000A7865" w14:paraId="7E813CB9" w14:textId="77777777" w:rsidTr="00542A46">
        <w:trPr>
          <w:trHeight w:val="1372"/>
        </w:trPr>
        <w:tc>
          <w:tcPr>
            <w:tcW w:w="3256" w:type="dxa"/>
            <w:shd w:val="clear" w:color="auto" w:fill="E7E6E6" w:themeFill="background2"/>
            <w:tcMar>
              <w:top w:w="28" w:type="dxa"/>
              <w:bottom w:w="28" w:type="dxa"/>
            </w:tcMar>
            <w:vAlign w:val="center"/>
          </w:tcPr>
          <w:p w14:paraId="73A7D291" w14:textId="77777777" w:rsidR="001E78F5" w:rsidRPr="000A7865" w:rsidRDefault="001E78F5" w:rsidP="00542A46">
            <w:pPr>
              <w:spacing w:before="60" w:after="60"/>
              <w:rPr>
                <w:rFonts w:ascii="Aptos" w:hAnsi="Aptos" w:cstheme="minorHAnsi"/>
                <w:iCs/>
              </w:rPr>
            </w:pPr>
            <w:r w:rsidRPr="000A7865">
              <w:rPr>
                <w:rFonts w:ascii="Aptos" w:hAnsi="Aptos" w:cstheme="minorHAnsi"/>
                <w:iCs/>
              </w:rPr>
              <w:t>Any other relevant information:</w:t>
            </w:r>
          </w:p>
        </w:tc>
        <w:tc>
          <w:tcPr>
            <w:tcW w:w="5953" w:type="dxa"/>
            <w:tcMar>
              <w:top w:w="28" w:type="dxa"/>
              <w:bottom w:w="28" w:type="dxa"/>
            </w:tcMar>
            <w:vAlign w:val="center"/>
          </w:tcPr>
          <w:p w14:paraId="0845F2D3" w14:textId="77777777" w:rsidR="001E78F5" w:rsidRPr="000A7865" w:rsidRDefault="001E78F5" w:rsidP="00542A46">
            <w:pPr>
              <w:spacing w:before="60" w:after="60"/>
              <w:rPr>
                <w:rFonts w:ascii="Aptos" w:hAnsi="Aptos" w:cstheme="minorHAnsi"/>
              </w:rPr>
            </w:pPr>
          </w:p>
        </w:tc>
      </w:tr>
    </w:tbl>
    <w:p w14:paraId="0A902F2C" w14:textId="40CF5539" w:rsidR="001E78F5" w:rsidRDefault="001E78F5">
      <w:pPr>
        <w:rPr>
          <w:rFonts w:ascii="Aptos" w:hAnsi="Aptos" w:cstheme="minorHAnsi"/>
        </w:rPr>
      </w:pPr>
    </w:p>
    <w:p w14:paraId="6D05379B" w14:textId="77777777" w:rsidR="001E78F5" w:rsidRDefault="001E78F5">
      <w:pPr>
        <w:rPr>
          <w:rFonts w:ascii="Aptos" w:hAnsi="Aptos" w:cstheme="minorHAnsi"/>
        </w:rPr>
      </w:pPr>
      <w:r>
        <w:rPr>
          <w:rFonts w:ascii="Aptos" w:hAnsi="Aptos" w:cstheme="minorHAnsi"/>
        </w:rPr>
        <w:br w:type="page"/>
      </w:r>
    </w:p>
    <w:p w14:paraId="2B2836E9" w14:textId="77777777" w:rsidR="00613B50" w:rsidRDefault="00613B50">
      <w:pPr>
        <w:rPr>
          <w:rFonts w:ascii="Aptos" w:hAnsi="Aptos" w:cstheme="minorHAnsi"/>
        </w:rPr>
      </w:pPr>
    </w:p>
    <w:tbl>
      <w:tblPr>
        <w:tblStyle w:val="TableGrid2"/>
        <w:tblW w:w="0" w:type="auto"/>
        <w:tblCellMar>
          <w:top w:w="28" w:type="dxa"/>
          <w:bottom w:w="28" w:type="dxa"/>
        </w:tblCellMar>
        <w:tblLook w:val="04A0" w:firstRow="1" w:lastRow="0" w:firstColumn="1" w:lastColumn="0" w:noHBand="0" w:noVBand="1"/>
      </w:tblPr>
      <w:tblGrid>
        <w:gridCol w:w="3256"/>
        <w:gridCol w:w="5953"/>
      </w:tblGrid>
      <w:tr w:rsidR="001E78F5" w:rsidRPr="00E51712" w14:paraId="129F5E63" w14:textId="77777777" w:rsidTr="00542A46">
        <w:trPr>
          <w:trHeight w:val="48"/>
        </w:trPr>
        <w:tc>
          <w:tcPr>
            <w:tcW w:w="9209" w:type="dxa"/>
            <w:gridSpan w:val="2"/>
            <w:shd w:val="clear" w:color="auto" w:fill="038B91"/>
            <w:tcMar>
              <w:top w:w="28" w:type="dxa"/>
              <w:bottom w:w="28" w:type="dxa"/>
            </w:tcMar>
          </w:tcPr>
          <w:p w14:paraId="6833E816" w14:textId="7D7D9128" w:rsidR="001E78F5" w:rsidRDefault="001E78F5" w:rsidP="00542A46">
            <w:pPr>
              <w:spacing w:before="60" w:after="60"/>
              <w:jc w:val="center"/>
              <w:rPr>
                <w:rFonts w:ascii="Aptos" w:hAnsi="Aptos" w:cstheme="minorHAnsi"/>
                <w:b/>
                <w:bCs/>
              </w:rPr>
            </w:pPr>
            <w:r w:rsidRPr="000A7865">
              <w:rPr>
                <w:rFonts w:ascii="Aptos" w:hAnsi="Aptos" w:cstheme="minorHAnsi"/>
                <w:b/>
                <w:bCs/>
              </w:rPr>
              <w:t>Reference Contract #</w:t>
            </w:r>
            <w:r>
              <w:rPr>
                <w:rFonts w:ascii="Aptos" w:hAnsi="Aptos" w:cstheme="minorHAnsi"/>
                <w:b/>
                <w:bCs/>
              </w:rPr>
              <w:t>3</w:t>
            </w:r>
          </w:p>
          <w:p w14:paraId="2A5B7B8B" w14:textId="77777777" w:rsidR="001E78F5" w:rsidRPr="00E51712" w:rsidRDefault="001E78F5" w:rsidP="00542A46">
            <w:pPr>
              <w:spacing w:before="60" w:after="60"/>
              <w:jc w:val="center"/>
              <w:rPr>
                <w:rFonts w:ascii="Aptos" w:hAnsi="Aptos" w:cstheme="minorHAnsi"/>
                <w:b/>
                <w:bCs/>
              </w:rPr>
            </w:pPr>
            <w:r>
              <w:rPr>
                <w:rFonts w:ascii="Aptos" w:hAnsi="Aptos" w:cstheme="minorHAnsi"/>
                <w:b/>
                <w:bCs/>
              </w:rPr>
              <w:t xml:space="preserve">EACH REFERENCE MUST NOT EXCEED 3 PAGES </w:t>
            </w:r>
          </w:p>
        </w:tc>
      </w:tr>
      <w:tr w:rsidR="001E78F5" w:rsidRPr="000A7865" w14:paraId="5843A11E" w14:textId="77777777" w:rsidTr="00542A46">
        <w:tc>
          <w:tcPr>
            <w:tcW w:w="3256" w:type="dxa"/>
            <w:shd w:val="clear" w:color="auto" w:fill="E7E6E6" w:themeFill="background2"/>
            <w:tcMar>
              <w:top w:w="28" w:type="dxa"/>
              <w:bottom w:w="28" w:type="dxa"/>
            </w:tcMar>
            <w:vAlign w:val="center"/>
          </w:tcPr>
          <w:p w14:paraId="06F4BC1B" w14:textId="77777777" w:rsidR="001E78F5" w:rsidRPr="000A7865" w:rsidRDefault="001E78F5" w:rsidP="00542A46">
            <w:pPr>
              <w:spacing w:before="60" w:after="60"/>
              <w:rPr>
                <w:rFonts w:ascii="Aptos" w:hAnsi="Aptos" w:cstheme="minorHAnsi"/>
              </w:rPr>
            </w:pPr>
            <w:r>
              <w:rPr>
                <w:rFonts w:ascii="Aptos" w:hAnsi="Aptos" w:cs="Calibri"/>
              </w:rPr>
              <w:t>Course Title</w:t>
            </w:r>
          </w:p>
        </w:tc>
        <w:tc>
          <w:tcPr>
            <w:tcW w:w="5953" w:type="dxa"/>
            <w:tcMar>
              <w:top w:w="28" w:type="dxa"/>
              <w:bottom w:w="28" w:type="dxa"/>
            </w:tcMar>
            <w:vAlign w:val="center"/>
          </w:tcPr>
          <w:p w14:paraId="75E11DDD" w14:textId="77777777" w:rsidR="001E78F5" w:rsidRPr="000A7865" w:rsidRDefault="001E78F5" w:rsidP="00542A46">
            <w:pPr>
              <w:spacing w:before="60" w:after="60"/>
              <w:rPr>
                <w:rFonts w:ascii="Aptos" w:hAnsi="Aptos" w:cstheme="minorHAnsi"/>
              </w:rPr>
            </w:pPr>
          </w:p>
        </w:tc>
      </w:tr>
      <w:tr w:rsidR="001E78F5" w:rsidRPr="000A7865" w14:paraId="16965B97" w14:textId="77777777" w:rsidTr="00542A46">
        <w:tc>
          <w:tcPr>
            <w:tcW w:w="3256" w:type="dxa"/>
            <w:shd w:val="clear" w:color="auto" w:fill="E7E6E6" w:themeFill="background2"/>
            <w:tcMar>
              <w:top w:w="28" w:type="dxa"/>
              <w:bottom w:w="28" w:type="dxa"/>
            </w:tcMar>
            <w:vAlign w:val="center"/>
          </w:tcPr>
          <w:p w14:paraId="3588E33A" w14:textId="77777777" w:rsidR="001E78F5" w:rsidRPr="000A7865" w:rsidRDefault="001E78F5" w:rsidP="00542A46">
            <w:pPr>
              <w:spacing w:before="60" w:after="60"/>
              <w:rPr>
                <w:rFonts w:ascii="Aptos" w:hAnsi="Aptos" w:cstheme="minorHAnsi"/>
              </w:rPr>
            </w:pPr>
            <w:r w:rsidRPr="000A7865">
              <w:rPr>
                <w:rFonts w:ascii="Aptos" w:hAnsi="Aptos" w:cstheme="minorHAnsi"/>
              </w:rPr>
              <w:t>Client Name:</w:t>
            </w:r>
          </w:p>
        </w:tc>
        <w:tc>
          <w:tcPr>
            <w:tcW w:w="5953" w:type="dxa"/>
            <w:tcMar>
              <w:top w:w="28" w:type="dxa"/>
              <w:bottom w:w="28" w:type="dxa"/>
            </w:tcMar>
            <w:vAlign w:val="center"/>
          </w:tcPr>
          <w:p w14:paraId="5F81EE0D" w14:textId="77777777" w:rsidR="001E78F5" w:rsidRPr="000A7865" w:rsidRDefault="001E78F5" w:rsidP="00542A46">
            <w:pPr>
              <w:spacing w:before="60" w:after="60"/>
              <w:rPr>
                <w:rFonts w:ascii="Aptos" w:hAnsi="Aptos" w:cstheme="minorHAnsi"/>
              </w:rPr>
            </w:pPr>
          </w:p>
        </w:tc>
      </w:tr>
      <w:tr w:rsidR="001E78F5" w:rsidRPr="000A7865" w14:paraId="155DAC24" w14:textId="77777777" w:rsidTr="00542A46">
        <w:tc>
          <w:tcPr>
            <w:tcW w:w="3256" w:type="dxa"/>
            <w:shd w:val="clear" w:color="auto" w:fill="E7E6E6" w:themeFill="background2"/>
            <w:tcMar>
              <w:top w:w="28" w:type="dxa"/>
              <w:bottom w:w="28" w:type="dxa"/>
            </w:tcMar>
            <w:vAlign w:val="center"/>
          </w:tcPr>
          <w:p w14:paraId="214474CB" w14:textId="77777777" w:rsidR="001E78F5" w:rsidRPr="000A7865" w:rsidRDefault="001E78F5" w:rsidP="00542A46">
            <w:pPr>
              <w:spacing w:before="60" w:after="60"/>
              <w:rPr>
                <w:rFonts w:ascii="Aptos" w:hAnsi="Aptos" w:cstheme="minorHAnsi"/>
              </w:rPr>
            </w:pPr>
            <w:r w:rsidRPr="000A7865">
              <w:rPr>
                <w:rFonts w:ascii="Aptos" w:hAnsi="Aptos" w:cstheme="minorHAnsi"/>
              </w:rPr>
              <w:t>Contact Name:</w:t>
            </w:r>
          </w:p>
        </w:tc>
        <w:tc>
          <w:tcPr>
            <w:tcW w:w="5953" w:type="dxa"/>
            <w:tcMar>
              <w:top w:w="28" w:type="dxa"/>
              <w:bottom w:w="28" w:type="dxa"/>
            </w:tcMar>
            <w:vAlign w:val="center"/>
          </w:tcPr>
          <w:p w14:paraId="5A41476B" w14:textId="77777777" w:rsidR="001E78F5" w:rsidRPr="000A7865" w:rsidRDefault="001E78F5" w:rsidP="00542A46">
            <w:pPr>
              <w:spacing w:before="60" w:after="60"/>
              <w:rPr>
                <w:rFonts w:ascii="Aptos" w:hAnsi="Aptos" w:cstheme="minorHAnsi"/>
              </w:rPr>
            </w:pPr>
          </w:p>
        </w:tc>
      </w:tr>
      <w:tr w:rsidR="001E78F5" w:rsidRPr="000A7865" w14:paraId="60773BE5" w14:textId="77777777" w:rsidTr="00542A46">
        <w:tc>
          <w:tcPr>
            <w:tcW w:w="3256" w:type="dxa"/>
            <w:shd w:val="clear" w:color="auto" w:fill="E7E6E6" w:themeFill="background2"/>
            <w:tcMar>
              <w:top w:w="28" w:type="dxa"/>
              <w:bottom w:w="28" w:type="dxa"/>
            </w:tcMar>
            <w:vAlign w:val="center"/>
          </w:tcPr>
          <w:p w14:paraId="45A19381" w14:textId="77777777" w:rsidR="001E78F5" w:rsidRPr="000A7865" w:rsidRDefault="001E78F5" w:rsidP="00542A46">
            <w:pPr>
              <w:spacing w:before="60" w:after="60"/>
              <w:rPr>
                <w:rFonts w:ascii="Aptos" w:hAnsi="Aptos" w:cstheme="minorHAnsi"/>
              </w:rPr>
            </w:pPr>
            <w:r w:rsidRPr="000A7865">
              <w:rPr>
                <w:rFonts w:ascii="Aptos" w:hAnsi="Aptos" w:cstheme="minorHAnsi"/>
              </w:rPr>
              <w:t>Contact email:</w:t>
            </w:r>
          </w:p>
        </w:tc>
        <w:tc>
          <w:tcPr>
            <w:tcW w:w="5953" w:type="dxa"/>
            <w:tcMar>
              <w:top w:w="28" w:type="dxa"/>
              <w:bottom w:w="28" w:type="dxa"/>
            </w:tcMar>
            <w:vAlign w:val="center"/>
          </w:tcPr>
          <w:p w14:paraId="62A49F11" w14:textId="77777777" w:rsidR="001E78F5" w:rsidRPr="000A7865" w:rsidRDefault="001E78F5" w:rsidP="00542A46">
            <w:pPr>
              <w:spacing w:before="60" w:after="60"/>
              <w:rPr>
                <w:rFonts w:ascii="Aptos" w:hAnsi="Aptos" w:cstheme="minorHAnsi"/>
              </w:rPr>
            </w:pPr>
          </w:p>
        </w:tc>
      </w:tr>
      <w:tr w:rsidR="001E78F5" w:rsidRPr="000A7865" w14:paraId="0DF71BC7" w14:textId="77777777" w:rsidTr="00542A46">
        <w:tc>
          <w:tcPr>
            <w:tcW w:w="3256" w:type="dxa"/>
            <w:shd w:val="clear" w:color="auto" w:fill="E7E6E6" w:themeFill="background2"/>
            <w:tcMar>
              <w:top w:w="28" w:type="dxa"/>
              <w:bottom w:w="28" w:type="dxa"/>
            </w:tcMar>
            <w:vAlign w:val="center"/>
          </w:tcPr>
          <w:p w14:paraId="5941AF89" w14:textId="77777777" w:rsidR="001E78F5" w:rsidRPr="000A7865" w:rsidRDefault="001E78F5" w:rsidP="00542A46">
            <w:pPr>
              <w:spacing w:before="60" w:after="60"/>
              <w:rPr>
                <w:rFonts w:ascii="Aptos" w:hAnsi="Aptos" w:cstheme="minorHAnsi"/>
              </w:rPr>
            </w:pPr>
            <w:r w:rsidRPr="000A7865">
              <w:rPr>
                <w:rFonts w:ascii="Aptos" w:hAnsi="Aptos" w:cstheme="minorHAnsi"/>
              </w:rPr>
              <w:t>Period of delivery (from/to):</w:t>
            </w:r>
          </w:p>
        </w:tc>
        <w:tc>
          <w:tcPr>
            <w:tcW w:w="5953" w:type="dxa"/>
            <w:tcMar>
              <w:top w:w="28" w:type="dxa"/>
              <w:bottom w:w="28" w:type="dxa"/>
            </w:tcMar>
            <w:vAlign w:val="center"/>
          </w:tcPr>
          <w:p w14:paraId="47F7F176" w14:textId="77777777" w:rsidR="001E78F5" w:rsidRPr="000A7865" w:rsidRDefault="001E78F5" w:rsidP="00542A46">
            <w:pPr>
              <w:spacing w:before="60" w:after="60"/>
              <w:rPr>
                <w:rFonts w:ascii="Aptos" w:hAnsi="Aptos" w:cstheme="minorHAnsi"/>
              </w:rPr>
            </w:pPr>
          </w:p>
        </w:tc>
      </w:tr>
      <w:tr w:rsidR="001E78F5" w:rsidRPr="000A7865" w14:paraId="104A7090" w14:textId="77777777" w:rsidTr="00542A46">
        <w:tc>
          <w:tcPr>
            <w:tcW w:w="3256" w:type="dxa"/>
            <w:shd w:val="clear" w:color="auto" w:fill="E7E6E6" w:themeFill="background2"/>
            <w:tcMar>
              <w:top w:w="28" w:type="dxa"/>
              <w:bottom w:w="28" w:type="dxa"/>
            </w:tcMar>
            <w:vAlign w:val="center"/>
          </w:tcPr>
          <w:p w14:paraId="5BF167F3" w14:textId="77777777" w:rsidR="001E78F5" w:rsidRPr="000A7865" w:rsidRDefault="001E78F5" w:rsidP="00542A46">
            <w:pPr>
              <w:spacing w:before="60" w:after="60"/>
              <w:rPr>
                <w:rFonts w:ascii="Aptos" w:hAnsi="Aptos" w:cstheme="minorHAnsi"/>
              </w:rPr>
            </w:pPr>
            <w:r w:rsidRPr="000A7865">
              <w:rPr>
                <w:rFonts w:ascii="Aptos" w:hAnsi="Aptos" w:cstheme="minorHAnsi"/>
              </w:rPr>
              <w:t>Contract Value:</w:t>
            </w:r>
          </w:p>
        </w:tc>
        <w:tc>
          <w:tcPr>
            <w:tcW w:w="5953" w:type="dxa"/>
            <w:tcMar>
              <w:top w:w="28" w:type="dxa"/>
              <w:bottom w:w="28" w:type="dxa"/>
            </w:tcMar>
            <w:vAlign w:val="center"/>
          </w:tcPr>
          <w:p w14:paraId="572DBA21" w14:textId="77777777" w:rsidR="001E78F5" w:rsidRPr="000A7865" w:rsidRDefault="001E78F5" w:rsidP="00542A46">
            <w:pPr>
              <w:spacing w:before="60" w:after="60"/>
              <w:rPr>
                <w:rFonts w:ascii="Aptos" w:hAnsi="Aptos" w:cstheme="minorHAnsi"/>
              </w:rPr>
            </w:pPr>
            <w:r w:rsidRPr="000A7865">
              <w:rPr>
                <w:rFonts w:ascii="Aptos" w:hAnsi="Aptos" w:cstheme="minorHAnsi"/>
              </w:rPr>
              <w:t>€</w:t>
            </w:r>
          </w:p>
        </w:tc>
      </w:tr>
      <w:tr w:rsidR="001E78F5" w:rsidRPr="000A7865" w14:paraId="3F31036F" w14:textId="77777777" w:rsidTr="00542A46">
        <w:tc>
          <w:tcPr>
            <w:tcW w:w="3256" w:type="dxa"/>
            <w:shd w:val="clear" w:color="auto" w:fill="E7E6E6" w:themeFill="background2"/>
            <w:tcMar>
              <w:top w:w="28" w:type="dxa"/>
              <w:bottom w:w="28" w:type="dxa"/>
            </w:tcMar>
            <w:vAlign w:val="center"/>
          </w:tcPr>
          <w:p w14:paraId="12CCFF5C" w14:textId="77777777" w:rsidR="001E78F5" w:rsidRPr="000A7865" w:rsidRDefault="001E78F5" w:rsidP="00542A46">
            <w:pPr>
              <w:spacing w:before="60" w:after="60"/>
              <w:rPr>
                <w:rFonts w:ascii="Aptos" w:hAnsi="Aptos" w:cstheme="minorHAnsi"/>
              </w:rPr>
            </w:pPr>
            <w:r>
              <w:rPr>
                <w:rFonts w:ascii="Aptos" w:hAnsi="Aptos" w:cs="Calibri"/>
              </w:rPr>
              <w:t xml:space="preserve">Name of lead party delivering the course: </w:t>
            </w:r>
          </w:p>
        </w:tc>
        <w:tc>
          <w:tcPr>
            <w:tcW w:w="5953" w:type="dxa"/>
            <w:tcMar>
              <w:top w:w="28" w:type="dxa"/>
              <w:bottom w:w="28" w:type="dxa"/>
            </w:tcMar>
            <w:vAlign w:val="center"/>
          </w:tcPr>
          <w:p w14:paraId="5D6D24FE" w14:textId="77777777" w:rsidR="001E78F5" w:rsidRPr="000A7865" w:rsidRDefault="001E78F5" w:rsidP="00542A46">
            <w:pPr>
              <w:spacing w:before="60" w:after="60"/>
              <w:rPr>
                <w:rFonts w:ascii="Aptos" w:hAnsi="Aptos" w:cstheme="minorHAnsi"/>
              </w:rPr>
            </w:pPr>
          </w:p>
        </w:tc>
      </w:tr>
      <w:tr w:rsidR="001E78F5" w:rsidRPr="000A7865" w14:paraId="01671037" w14:textId="77777777" w:rsidTr="00542A46">
        <w:tc>
          <w:tcPr>
            <w:tcW w:w="3256" w:type="dxa"/>
            <w:shd w:val="clear" w:color="auto" w:fill="E7E6E6" w:themeFill="background2"/>
            <w:tcMar>
              <w:top w:w="28" w:type="dxa"/>
              <w:bottom w:w="28" w:type="dxa"/>
            </w:tcMar>
            <w:vAlign w:val="center"/>
          </w:tcPr>
          <w:p w14:paraId="565D8706" w14:textId="77777777" w:rsidR="001E78F5" w:rsidRDefault="001E78F5" w:rsidP="00542A46">
            <w:pPr>
              <w:spacing w:before="60" w:after="60"/>
              <w:rPr>
                <w:rFonts w:ascii="Aptos" w:hAnsi="Aptos" w:cs="Calibri"/>
              </w:rPr>
            </w:pPr>
            <w:r>
              <w:rPr>
                <w:rFonts w:ascii="Aptos" w:hAnsi="Aptos" w:cs="Calibri"/>
              </w:rPr>
              <w:t xml:space="preserve">Qualification Level as per NFQ and outcomes </w:t>
            </w:r>
          </w:p>
          <w:p w14:paraId="5D11D8E1" w14:textId="77777777" w:rsidR="001E78F5" w:rsidRPr="00861F1C" w:rsidRDefault="001E78F5" w:rsidP="00542A46">
            <w:r w:rsidRPr="002B2EFB">
              <w:rPr>
                <w:rFonts w:ascii="Aptos" w:hAnsi="Aptos" w:cs="Calibri"/>
                <w:b/>
                <w:bCs/>
              </w:rPr>
              <w:t>Note</w:t>
            </w:r>
            <w:r>
              <w:rPr>
                <w:rFonts w:ascii="Aptos" w:hAnsi="Aptos" w:cs="Calibri"/>
              </w:rPr>
              <w:t xml:space="preserve">: </w:t>
            </w:r>
            <w:r w:rsidRPr="00861F1C">
              <w:t>Tenderers must provide details of the qualification, certification or licence awarded on completion of each programme, including the awarding body and NFQ level where applicable. Where an NFQ level does not apply, recognised industry certifications (e.g. City &amp; Guilds, RSA, vendor</w:t>
            </w:r>
            <w:r>
              <w:t xml:space="preserve"> </w:t>
            </w:r>
            <w:r w:rsidRPr="00861F1C">
              <w:t>specific or statutory licences) should be clearly identified together with the associated learner outcomes.</w:t>
            </w:r>
          </w:p>
          <w:p w14:paraId="10BA1891" w14:textId="77777777" w:rsidR="001E78F5" w:rsidRDefault="001E78F5" w:rsidP="00542A46">
            <w:pPr>
              <w:spacing w:before="60" w:after="60"/>
              <w:rPr>
                <w:rFonts w:ascii="Aptos" w:hAnsi="Aptos" w:cs="Calibri"/>
              </w:rPr>
            </w:pPr>
          </w:p>
        </w:tc>
        <w:tc>
          <w:tcPr>
            <w:tcW w:w="5953" w:type="dxa"/>
            <w:tcMar>
              <w:top w:w="28" w:type="dxa"/>
              <w:bottom w:w="28" w:type="dxa"/>
            </w:tcMar>
            <w:vAlign w:val="center"/>
          </w:tcPr>
          <w:p w14:paraId="4E4D2A92" w14:textId="77777777" w:rsidR="001E78F5" w:rsidRPr="000A7865" w:rsidRDefault="001E78F5" w:rsidP="00542A46">
            <w:pPr>
              <w:spacing w:before="60" w:after="60"/>
              <w:rPr>
                <w:rFonts w:ascii="Aptos" w:hAnsi="Aptos" w:cstheme="minorHAnsi"/>
              </w:rPr>
            </w:pPr>
          </w:p>
        </w:tc>
      </w:tr>
      <w:tr w:rsidR="001E78F5" w:rsidRPr="000A7865" w14:paraId="2C38EE54" w14:textId="77777777" w:rsidTr="00542A46">
        <w:tc>
          <w:tcPr>
            <w:tcW w:w="9209" w:type="dxa"/>
            <w:gridSpan w:val="2"/>
            <w:shd w:val="clear" w:color="auto" w:fill="E7E6E6" w:themeFill="background2"/>
            <w:tcMar>
              <w:top w:w="28" w:type="dxa"/>
              <w:bottom w:w="28" w:type="dxa"/>
            </w:tcMar>
          </w:tcPr>
          <w:p w14:paraId="69E5B40B" w14:textId="77777777" w:rsidR="001E78F5" w:rsidRPr="000A7865" w:rsidRDefault="001E78F5" w:rsidP="00542A46">
            <w:pPr>
              <w:spacing w:before="60" w:after="60"/>
              <w:rPr>
                <w:rFonts w:ascii="Aptos" w:hAnsi="Aptos" w:cstheme="minorHAnsi"/>
              </w:rPr>
            </w:pPr>
            <w:r w:rsidRPr="000A7865">
              <w:rPr>
                <w:rFonts w:ascii="Aptos" w:hAnsi="Aptos" w:cstheme="minorHAnsi"/>
              </w:rPr>
              <w:t xml:space="preserve">Taking account of the features of the contract / scope of the framework agreement, please provide information in relation to the following, demonstrating comparability with the contract / framework being awarded under this procurement. </w:t>
            </w:r>
            <w:r w:rsidRPr="00A864CB">
              <w:rPr>
                <w:rFonts w:ascii="Aptos" w:hAnsi="Aptos" w:cstheme="minorHAnsi"/>
                <w:b/>
                <w:bCs/>
                <w:i/>
                <w:iCs/>
                <w:u w:val="single"/>
              </w:rPr>
              <w:t>Mere affirmation will not be sufficient</w:t>
            </w:r>
            <w:r w:rsidRPr="000A7865">
              <w:rPr>
                <w:rFonts w:ascii="Aptos" w:hAnsi="Aptos" w:cstheme="minorHAnsi"/>
              </w:rPr>
              <w:t xml:space="preserve">  </w:t>
            </w:r>
          </w:p>
        </w:tc>
      </w:tr>
      <w:tr w:rsidR="001E78F5" w:rsidRPr="000A7865" w14:paraId="2C7C0471" w14:textId="77777777" w:rsidTr="00542A46">
        <w:trPr>
          <w:trHeight w:val="25"/>
        </w:trPr>
        <w:tc>
          <w:tcPr>
            <w:tcW w:w="3256" w:type="dxa"/>
            <w:shd w:val="clear" w:color="auto" w:fill="E7E6E6" w:themeFill="background2"/>
            <w:tcMar>
              <w:top w:w="28" w:type="dxa"/>
              <w:bottom w:w="28" w:type="dxa"/>
            </w:tcMar>
            <w:vAlign w:val="center"/>
          </w:tcPr>
          <w:p w14:paraId="1F1BD3C6" w14:textId="77777777" w:rsidR="001E78F5" w:rsidRPr="00613B50" w:rsidRDefault="001E78F5" w:rsidP="00542A46">
            <w:pPr>
              <w:spacing w:before="60" w:after="60"/>
              <w:rPr>
                <w:rFonts w:ascii="Aptos" w:hAnsi="Aptos" w:cstheme="minorHAnsi"/>
              </w:rPr>
            </w:pPr>
            <w:r w:rsidRPr="00613B50">
              <w:rPr>
                <w:rFonts w:ascii="Aptos" w:hAnsi="Aptos"/>
              </w:rPr>
              <w:t xml:space="preserve">Please provide an outline of course content </w:t>
            </w:r>
          </w:p>
        </w:tc>
        <w:tc>
          <w:tcPr>
            <w:tcW w:w="5953" w:type="dxa"/>
            <w:tcMar>
              <w:top w:w="28" w:type="dxa"/>
              <w:bottom w:w="28" w:type="dxa"/>
            </w:tcMar>
            <w:vAlign w:val="center"/>
          </w:tcPr>
          <w:p w14:paraId="099822CF" w14:textId="77777777" w:rsidR="001E78F5" w:rsidRPr="000A7865" w:rsidRDefault="001E78F5" w:rsidP="00542A46">
            <w:pPr>
              <w:spacing w:before="60" w:after="60"/>
              <w:rPr>
                <w:rFonts w:ascii="Aptos" w:hAnsi="Aptos" w:cstheme="minorHAnsi"/>
              </w:rPr>
            </w:pPr>
          </w:p>
        </w:tc>
      </w:tr>
      <w:tr w:rsidR="001E78F5" w:rsidRPr="000A7865" w14:paraId="31243A74" w14:textId="77777777" w:rsidTr="00542A46">
        <w:trPr>
          <w:trHeight w:val="25"/>
        </w:trPr>
        <w:tc>
          <w:tcPr>
            <w:tcW w:w="3256" w:type="dxa"/>
            <w:shd w:val="clear" w:color="auto" w:fill="E7E6E6" w:themeFill="background2"/>
            <w:tcMar>
              <w:top w:w="28" w:type="dxa"/>
              <w:bottom w:w="28" w:type="dxa"/>
            </w:tcMar>
            <w:vAlign w:val="center"/>
          </w:tcPr>
          <w:p w14:paraId="2CC32118" w14:textId="77777777" w:rsidR="001E78F5" w:rsidRPr="00613B50" w:rsidRDefault="001E78F5" w:rsidP="00542A46">
            <w:pPr>
              <w:spacing w:before="60" w:after="60"/>
              <w:rPr>
                <w:rFonts w:ascii="Aptos" w:hAnsi="Aptos" w:cstheme="minorHAnsi"/>
              </w:rPr>
            </w:pPr>
            <w:r w:rsidRPr="00613B50">
              <w:rPr>
                <w:rFonts w:ascii="Aptos" w:hAnsi="Aptos"/>
              </w:rPr>
              <w:t xml:space="preserve">Please outline the delivery process – online, in person, part-time, etc. </w:t>
            </w:r>
          </w:p>
        </w:tc>
        <w:tc>
          <w:tcPr>
            <w:tcW w:w="5953" w:type="dxa"/>
            <w:tcMar>
              <w:top w:w="28" w:type="dxa"/>
              <w:bottom w:w="28" w:type="dxa"/>
            </w:tcMar>
            <w:vAlign w:val="center"/>
          </w:tcPr>
          <w:p w14:paraId="54D9587B" w14:textId="77777777" w:rsidR="001E78F5" w:rsidRPr="000A7865" w:rsidRDefault="001E78F5" w:rsidP="00542A46">
            <w:pPr>
              <w:spacing w:before="60" w:after="60"/>
              <w:rPr>
                <w:rFonts w:ascii="Aptos" w:hAnsi="Aptos" w:cstheme="minorHAnsi"/>
              </w:rPr>
            </w:pPr>
          </w:p>
        </w:tc>
      </w:tr>
      <w:tr w:rsidR="001E78F5" w:rsidRPr="000A7865" w14:paraId="0997CDCC" w14:textId="77777777" w:rsidTr="00542A46">
        <w:trPr>
          <w:trHeight w:val="25"/>
        </w:trPr>
        <w:tc>
          <w:tcPr>
            <w:tcW w:w="3256" w:type="dxa"/>
            <w:shd w:val="clear" w:color="auto" w:fill="E7E6E6" w:themeFill="background2"/>
            <w:tcMar>
              <w:top w:w="28" w:type="dxa"/>
              <w:bottom w:w="28" w:type="dxa"/>
            </w:tcMar>
            <w:vAlign w:val="center"/>
          </w:tcPr>
          <w:p w14:paraId="55E350D3" w14:textId="77777777" w:rsidR="001E78F5" w:rsidRPr="00613B50" w:rsidRDefault="001E78F5" w:rsidP="00542A46">
            <w:pPr>
              <w:spacing w:before="60" w:after="60"/>
              <w:rPr>
                <w:rFonts w:ascii="Aptos" w:hAnsi="Aptos" w:cstheme="minorHAnsi"/>
              </w:rPr>
            </w:pPr>
            <w:r w:rsidRPr="00613B50">
              <w:rPr>
                <w:rFonts w:ascii="Aptos" w:hAnsi="Aptos"/>
              </w:rPr>
              <w:t xml:space="preserve">Frequency of course delivery per annum </w:t>
            </w:r>
          </w:p>
        </w:tc>
        <w:tc>
          <w:tcPr>
            <w:tcW w:w="5953" w:type="dxa"/>
            <w:tcMar>
              <w:top w:w="28" w:type="dxa"/>
              <w:bottom w:w="28" w:type="dxa"/>
            </w:tcMar>
            <w:vAlign w:val="center"/>
          </w:tcPr>
          <w:p w14:paraId="0CA0A2F2" w14:textId="77777777" w:rsidR="001E78F5" w:rsidRPr="000A7865" w:rsidRDefault="001E78F5" w:rsidP="00542A46">
            <w:pPr>
              <w:spacing w:before="60" w:after="60"/>
              <w:rPr>
                <w:rFonts w:ascii="Aptos" w:hAnsi="Aptos" w:cstheme="minorHAnsi"/>
              </w:rPr>
            </w:pPr>
          </w:p>
        </w:tc>
      </w:tr>
      <w:tr w:rsidR="001E78F5" w:rsidRPr="000A7865" w14:paraId="48D768D2" w14:textId="77777777" w:rsidTr="00542A46">
        <w:trPr>
          <w:trHeight w:val="25"/>
        </w:trPr>
        <w:tc>
          <w:tcPr>
            <w:tcW w:w="3256" w:type="dxa"/>
            <w:shd w:val="clear" w:color="auto" w:fill="E7E6E6" w:themeFill="background2"/>
            <w:tcMar>
              <w:top w:w="28" w:type="dxa"/>
              <w:bottom w:w="28" w:type="dxa"/>
            </w:tcMar>
            <w:vAlign w:val="center"/>
          </w:tcPr>
          <w:p w14:paraId="1FBEC136" w14:textId="77777777" w:rsidR="001E78F5" w:rsidRPr="00613B50" w:rsidRDefault="001E78F5" w:rsidP="00542A46">
            <w:pPr>
              <w:spacing w:before="60" w:after="60"/>
              <w:rPr>
                <w:rFonts w:ascii="Aptos" w:hAnsi="Aptos"/>
              </w:rPr>
            </w:pPr>
            <w:r w:rsidRPr="00613B50">
              <w:rPr>
                <w:rFonts w:ascii="Aptos" w:hAnsi="Aptos"/>
              </w:rPr>
              <w:t>Number of learners per course</w:t>
            </w:r>
            <w:r>
              <w:rPr>
                <w:rFonts w:ascii="Aptos" w:hAnsi="Aptos"/>
              </w:rPr>
              <w:t xml:space="preserve"> provided as part of reference</w:t>
            </w:r>
            <w:r w:rsidRPr="00613B50">
              <w:rPr>
                <w:rFonts w:ascii="Aptos" w:hAnsi="Aptos"/>
              </w:rPr>
              <w:t xml:space="preserve"> </w:t>
            </w:r>
          </w:p>
        </w:tc>
        <w:tc>
          <w:tcPr>
            <w:tcW w:w="5953" w:type="dxa"/>
            <w:tcMar>
              <w:top w:w="28" w:type="dxa"/>
              <w:bottom w:w="28" w:type="dxa"/>
            </w:tcMar>
            <w:vAlign w:val="center"/>
          </w:tcPr>
          <w:p w14:paraId="7406EDA3" w14:textId="77777777" w:rsidR="001E78F5" w:rsidRPr="000A7865" w:rsidRDefault="001E78F5" w:rsidP="00542A46">
            <w:pPr>
              <w:spacing w:before="60" w:after="60"/>
              <w:rPr>
                <w:rFonts w:ascii="Aptos" w:hAnsi="Aptos" w:cstheme="minorHAnsi"/>
              </w:rPr>
            </w:pPr>
          </w:p>
        </w:tc>
      </w:tr>
      <w:tr w:rsidR="001E78F5" w:rsidRPr="000A7865" w14:paraId="5AD7B399" w14:textId="77777777" w:rsidTr="00542A46">
        <w:trPr>
          <w:trHeight w:val="25"/>
        </w:trPr>
        <w:tc>
          <w:tcPr>
            <w:tcW w:w="3256" w:type="dxa"/>
            <w:shd w:val="clear" w:color="auto" w:fill="E7E6E6" w:themeFill="background2"/>
            <w:tcMar>
              <w:top w:w="28" w:type="dxa"/>
              <w:bottom w:w="28" w:type="dxa"/>
            </w:tcMar>
            <w:vAlign w:val="center"/>
          </w:tcPr>
          <w:p w14:paraId="0ADD1BA1" w14:textId="77777777" w:rsidR="001E78F5" w:rsidRPr="00613B50" w:rsidRDefault="001E78F5" w:rsidP="00542A46">
            <w:pPr>
              <w:spacing w:before="60" w:after="60"/>
              <w:rPr>
                <w:rFonts w:ascii="Aptos" w:hAnsi="Aptos"/>
              </w:rPr>
            </w:pPr>
            <w:r>
              <w:rPr>
                <w:rFonts w:ascii="Aptos" w:hAnsi="Aptos"/>
              </w:rPr>
              <w:t>T</w:t>
            </w:r>
            <w:r w:rsidRPr="002B2EFB">
              <w:rPr>
                <w:rFonts w:ascii="Aptos" w:hAnsi="Aptos"/>
              </w:rPr>
              <w:t xml:space="preserve">he number of learners from the course example who </w:t>
            </w:r>
            <w:r w:rsidRPr="002B2EFB">
              <w:rPr>
                <w:rFonts w:ascii="Aptos" w:hAnsi="Aptos"/>
              </w:rPr>
              <w:lastRenderedPageBreak/>
              <w:t>progressed into employment  as this demonstrates both the effectiveness of the training provision and the provider's commitment to supporting learner progression and job placement outcomes.</w:t>
            </w:r>
          </w:p>
        </w:tc>
        <w:tc>
          <w:tcPr>
            <w:tcW w:w="5953" w:type="dxa"/>
            <w:tcMar>
              <w:top w:w="28" w:type="dxa"/>
              <w:bottom w:w="28" w:type="dxa"/>
            </w:tcMar>
            <w:vAlign w:val="center"/>
          </w:tcPr>
          <w:p w14:paraId="5F79B312" w14:textId="77777777" w:rsidR="001E78F5" w:rsidRPr="000A7865" w:rsidRDefault="001E78F5" w:rsidP="00542A46">
            <w:pPr>
              <w:spacing w:before="60" w:after="60"/>
              <w:rPr>
                <w:rFonts w:ascii="Aptos" w:hAnsi="Aptos" w:cstheme="minorHAnsi"/>
              </w:rPr>
            </w:pPr>
          </w:p>
        </w:tc>
      </w:tr>
      <w:tr w:rsidR="001E78F5" w:rsidRPr="000A7865" w14:paraId="16A89BB0" w14:textId="77777777" w:rsidTr="00542A46">
        <w:trPr>
          <w:trHeight w:val="1372"/>
        </w:trPr>
        <w:tc>
          <w:tcPr>
            <w:tcW w:w="3256" w:type="dxa"/>
            <w:shd w:val="clear" w:color="auto" w:fill="E7E6E6" w:themeFill="background2"/>
            <w:tcMar>
              <w:top w:w="28" w:type="dxa"/>
              <w:bottom w:w="28" w:type="dxa"/>
            </w:tcMar>
            <w:vAlign w:val="center"/>
          </w:tcPr>
          <w:p w14:paraId="2011CA4D" w14:textId="77777777" w:rsidR="001E78F5" w:rsidRPr="000A7865" w:rsidRDefault="001E78F5" w:rsidP="00542A46">
            <w:pPr>
              <w:spacing w:before="60" w:after="60"/>
              <w:rPr>
                <w:rFonts w:ascii="Aptos" w:hAnsi="Aptos" w:cstheme="minorHAnsi"/>
                <w:iCs/>
              </w:rPr>
            </w:pPr>
            <w:r w:rsidRPr="000A7865">
              <w:rPr>
                <w:rFonts w:ascii="Aptos" w:hAnsi="Aptos" w:cstheme="minorHAnsi"/>
                <w:iCs/>
              </w:rPr>
              <w:t>Any other relevant information:</w:t>
            </w:r>
          </w:p>
        </w:tc>
        <w:tc>
          <w:tcPr>
            <w:tcW w:w="5953" w:type="dxa"/>
            <w:tcMar>
              <w:top w:w="28" w:type="dxa"/>
              <w:bottom w:w="28" w:type="dxa"/>
            </w:tcMar>
            <w:vAlign w:val="center"/>
          </w:tcPr>
          <w:p w14:paraId="658ABE04" w14:textId="77777777" w:rsidR="001E78F5" w:rsidRPr="000A7865" w:rsidRDefault="001E78F5" w:rsidP="00542A46">
            <w:pPr>
              <w:spacing w:before="60" w:after="60"/>
              <w:rPr>
                <w:rFonts w:ascii="Aptos" w:hAnsi="Aptos" w:cstheme="minorHAnsi"/>
              </w:rPr>
            </w:pPr>
          </w:p>
        </w:tc>
      </w:tr>
    </w:tbl>
    <w:p w14:paraId="06836F10" w14:textId="77777777" w:rsidR="001E78F5" w:rsidRDefault="001E78F5">
      <w:pPr>
        <w:rPr>
          <w:rFonts w:ascii="Aptos" w:hAnsi="Aptos" w:cstheme="minorHAnsi"/>
        </w:rPr>
      </w:pPr>
    </w:p>
    <w:bookmarkEnd w:id="9"/>
    <w:p w14:paraId="4F2A36F0" w14:textId="7C333595" w:rsidR="001E78F5" w:rsidRDefault="001E78F5">
      <w:pPr>
        <w:rPr>
          <w:rFonts w:ascii="Aptos" w:hAnsi="Aptos" w:cstheme="minorHAnsi"/>
        </w:rPr>
      </w:pPr>
      <w:r>
        <w:rPr>
          <w:rFonts w:ascii="Aptos" w:hAnsi="Aptos" w:cstheme="minorHAnsi"/>
        </w:rPr>
        <w:br w:type="page"/>
      </w:r>
    </w:p>
    <w:p w14:paraId="539B9422" w14:textId="77777777" w:rsidR="00C250FA" w:rsidRPr="000A7865" w:rsidRDefault="00C250FA" w:rsidP="005103AF">
      <w:pPr>
        <w:spacing w:before="60" w:after="60" w:line="240" w:lineRule="auto"/>
        <w:rPr>
          <w:rFonts w:ascii="Aptos" w:hAnsi="Aptos" w:cstheme="minorHAnsi"/>
        </w:rPr>
      </w:pPr>
    </w:p>
    <w:p w14:paraId="726DE673" w14:textId="54BA728D" w:rsidR="00526CCD" w:rsidRPr="00120080" w:rsidRDefault="00526CCD" w:rsidP="00120080">
      <w:pPr>
        <w:pStyle w:val="Heading1"/>
      </w:pPr>
      <w:bookmarkStart w:id="10" w:name="_Toc236080856"/>
      <w:bookmarkEnd w:id="5"/>
      <w:r w:rsidRPr="00120080">
        <w:t>Response to the Award Criteria</w:t>
      </w:r>
      <w:bookmarkEnd w:id="10"/>
    </w:p>
    <w:p w14:paraId="0C1EC7EA" w14:textId="77777777" w:rsidR="00120080" w:rsidRDefault="00120080" w:rsidP="00120080">
      <w:pPr>
        <w:pStyle w:val="Heading2"/>
        <w:numPr>
          <w:ilvl w:val="0"/>
          <w:numId w:val="0"/>
        </w:numPr>
        <w:ind w:left="576"/>
      </w:pPr>
    </w:p>
    <w:p w14:paraId="4525778F" w14:textId="18B59C41" w:rsidR="00CE7F7A" w:rsidRPr="000A7865" w:rsidRDefault="00CE7F7A" w:rsidP="00120080">
      <w:pPr>
        <w:pStyle w:val="Heading2"/>
      </w:pPr>
      <w:bookmarkStart w:id="11" w:name="_Toc236080857"/>
      <w:r w:rsidRPr="000A7865">
        <w:t>Response to Qualitative Award Criteri</w:t>
      </w:r>
      <w:r w:rsidR="00120080">
        <w:t>on A</w:t>
      </w:r>
      <w:bookmarkEnd w:id="11"/>
      <w:r w:rsidR="00120080">
        <w:t xml:space="preserve"> </w:t>
      </w:r>
    </w:p>
    <w:p w14:paraId="3D85BF03" w14:textId="77777777" w:rsidR="004B1117" w:rsidRDefault="004B1117" w:rsidP="009A0247">
      <w:pPr>
        <w:spacing w:before="60" w:after="60" w:line="240" w:lineRule="auto"/>
        <w:rPr>
          <w:rFonts w:ascii="Aptos" w:hAnsi="Aptos" w:cstheme="minorHAnsi"/>
          <w:b/>
          <w:bCs/>
        </w:rPr>
      </w:pPr>
    </w:p>
    <w:tbl>
      <w:tblPr>
        <w:tblStyle w:val="TableGrid"/>
        <w:tblW w:w="0" w:type="auto"/>
        <w:tblInd w:w="-5" w:type="dxa"/>
        <w:tblLayout w:type="fixed"/>
        <w:tblLook w:val="04A0" w:firstRow="1" w:lastRow="0" w:firstColumn="1" w:lastColumn="0" w:noHBand="0" w:noVBand="1"/>
      </w:tblPr>
      <w:tblGrid>
        <w:gridCol w:w="2259"/>
        <w:gridCol w:w="2254"/>
        <w:gridCol w:w="2254"/>
        <w:gridCol w:w="2254"/>
      </w:tblGrid>
      <w:tr w:rsidR="009A0247" w:rsidRPr="00304375" w14:paraId="72CE9E2D" w14:textId="77777777" w:rsidTr="006B21FD">
        <w:tc>
          <w:tcPr>
            <w:tcW w:w="2259" w:type="dxa"/>
            <w:vMerge w:val="restart"/>
            <w:shd w:val="clear" w:color="auto" w:fill="038B91"/>
            <w:tcMar>
              <w:top w:w="28" w:type="dxa"/>
              <w:bottom w:w="28" w:type="dxa"/>
            </w:tcMar>
            <w:vAlign w:val="center"/>
          </w:tcPr>
          <w:p w14:paraId="48E7F58D" w14:textId="77777777" w:rsidR="009A0247" w:rsidRPr="00413278" w:rsidRDefault="009A0247" w:rsidP="006B21FD">
            <w:pPr>
              <w:jc w:val="both"/>
              <w:rPr>
                <w:rFonts w:ascii="Aptos" w:hAnsi="Aptos"/>
                <w:b/>
                <w:bCs/>
                <w:color w:val="FFFFFF" w:themeColor="background1"/>
                <w:sz w:val="24"/>
                <w:szCs w:val="24"/>
              </w:rPr>
            </w:pPr>
            <w:r w:rsidRPr="00413278">
              <w:rPr>
                <w:rFonts w:ascii="Aptos" w:hAnsi="Aptos"/>
                <w:b/>
                <w:bCs/>
                <w:color w:val="FFFFFF" w:themeColor="background1"/>
                <w:sz w:val="24"/>
                <w:szCs w:val="24"/>
              </w:rPr>
              <w:t xml:space="preserve">Criterion </w:t>
            </w:r>
            <w:r>
              <w:rPr>
                <w:rFonts w:ascii="Aptos" w:hAnsi="Aptos"/>
                <w:b/>
                <w:bCs/>
                <w:color w:val="FFFFFF" w:themeColor="background1"/>
                <w:sz w:val="24"/>
                <w:szCs w:val="24"/>
              </w:rPr>
              <w:t>A</w:t>
            </w:r>
          </w:p>
        </w:tc>
        <w:tc>
          <w:tcPr>
            <w:tcW w:w="2254" w:type="dxa"/>
            <w:tcMar>
              <w:top w:w="28" w:type="dxa"/>
              <w:bottom w:w="28" w:type="dxa"/>
            </w:tcMar>
            <w:vAlign w:val="center"/>
          </w:tcPr>
          <w:p w14:paraId="05C3F878" w14:textId="77777777" w:rsidR="009A0247" w:rsidRPr="00304375" w:rsidRDefault="009A0247" w:rsidP="006B21FD">
            <w:pPr>
              <w:jc w:val="both"/>
              <w:rPr>
                <w:rFonts w:ascii="Aptos" w:hAnsi="Aptos"/>
                <w:b/>
                <w:bCs/>
              </w:rPr>
            </w:pPr>
            <w:r w:rsidRPr="00304375">
              <w:rPr>
                <w:rFonts w:ascii="Aptos" w:hAnsi="Aptos"/>
                <w:b/>
                <w:bCs/>
              </w:rPr>
              <w:t>Weighting</w:t>
            </w:r>
          </w:p>
        </w:tc>
        <w:tc>
          <w:tcPr>
            <w:tcW w:w="2254" w:type="dxa"/>
            <w:tcMar>
              <w:top w:w="28" w:type="dxa"/>
              <w:bottom w:w="28" w:type="dxa"/>
            </w:tcMar>
            <w:vAlign w:val="center"/>
          </w:tcPr>
          <w:p w14:paraId="4A1FC9B1" w14:textId="77777777" w:rsidR="009A0247" w:rsidRPr="00304375" w:rsidRDefault="009A0247" w:rsidP="006B21FD">
            <w:pPr>
              <w:jc w:val="both"/>
              <w:rPr>
                <w:rFonts w:ascii="Aptos" w:hAnsi="Aptos"/>
                <w:b/>
                <w:bCs/>
              </w:rPr>
            </w:pPr>
            <w:r w:rsidRPr="00304375">
              <w:rPr>
                <w:rFonts w:ascii="Aptos" w:hAnsi="Aptos"/>
                <w:b/>
                <w:bCs/>
              </w:rPr>
              <w:t>Maximum Marks</w:t>
            </w:r>
          </w:p>
        </w:tc>
        <w:tc>
          <w:tcPr>
            <w:tcW w:w="2254" w:type="dxa"/>
            <w:tcMar>
              <w:top w:w="28" w:type="dxa"/>
              <w:bottom w:w="28" w:type="dxa"/>
            </w:tcMar>
            <w:vAlign w:val="center"/>
          </w:tcPr>
          <w:p w14:paraId="40896AAF" w14:textId="77777777" w:rsidR="009A0247" w:rsidRPr="00304375" w:rsidRDefault="009A0247" w:rsidP="006B21FD">
            <w:pPr>
              <w:jc w:val="both"/>
              <w:rPr>
                <w:rFonts w:ascii="Aptos" w:hAnsi="Aptos"/>
                <w:b/>
                <w:bCs/>
              </w:rPr>
            </w:pPr>
            <w:r w:rsidRPr="00304375">
              <w:rPr>
                <w:rFonts w:ascii="Aptos" w:hAnsi="Aptos"/>
                <w:b/>
                <w:bCs/>
              </w:rPr>
              <w:t xml:space="preserve">Minimum Marks </w:t>
            </w:r>
            <w:r w:rsidRPr="00304375">
              <w:rPr>
                <w:rFonts w:ascii="Aptos" w:hAnsi="Aptos"/>
              </w:rPr>
              <w:t>50%</w:t>
            </w:r>
          </w:p>
        </w:tc>
      </w:tr>
      <w:tr w:rsidR="009A0247" w:rsidRPr="00304375" w14:paraId="5CB44E27" w14:textId="77777777" w:rsidTr="006B21FD">
        <w:tc>
          <w:tcPr>
            <w:tcW w:w="2259" w:type="dxa"/>
            <w:vMerge/>
            <w:shd w:val="clear" w:color="auto" w:fill="038B91"/>
            <w:tcMar>
              <w:top w:w="28" w:type="dxa"/>
              <w:bottom w:w="28" w:type="dxa"/>
            </w:tcMar>
            <w:vAlign w:val="center"/>
          </w:tcPr>
          <w:p w14:paraId="7B97260C" w14:textId="77777777" w:rsidR="009A0247" w:rsidRPr="00304375" w:rsidRDefault="009A0247" w:rsidP="006B21FD">
            <w:pPr>
              <w:jc w:val="both"/>
              <w:rPr>
                <w:rFonts w:ascii="Aptos" w:hAnsi="Aptos"/>
              </w:rPr>
            </w:pPr>
          </w:p>
        </w:tc>
        <w:tc>
          <w:tcPr>
            <w:tcW w:w="2254" w:type="dxa"/>
            <w:tcMar>
              <w:top w:w="28" w:type="dxa"/>
              <w:bottom w:w="28" w:type="dxa"/>
            </w:tcMar>
            <w:vAlign w:val="center"/>
          </w:tcPr>
          <w:p w14:paraId="709B8461" w14:textId="77777777" w:rsidR="009A0247" w:rsidRPr="00304375" w:rsidRDefault="009A0247" w:rsidP="006B21FD">
            <w:pPr>
              <w:jc w:val="both"/>
              <w:rPr>
                <w:rFonts w:ascii="Aptos" w:hAnsi="Aptos"/>
              </w:rPr>
            </w:pPr>
            <w:r>
              <w:rPr>
                <w:rFonts w:ascii="Aptos" w:hAnsi="Aptos"/>
              </w:rPr>
              <w:t>20</w:t>
            </w:r>
            <w:r w:rsidRPr="00304375">
              <w:rPr>
                <w:rFonts w:ascii="Aptos" w:hAnsi="Aptos"/>
              </w:rPr>
              <w:t>%</w:t>
            </w:r>
          </w:p>
        </w:tc>
        <w:tc>
          <w:tcPr>
            <w:tcW w:w="2254" w:type="dxa"/>
            <w:tcMar>
              <w:top w:w="28" w:type="dxa"/>
              <w:bottom w:w="28" w:type="dxa"/>
            </w:tcMar>
            <w:vAlign w:val="center"/>
          </w:tcPr>
          <w:p w14:paraId="19327E58" w14:textId="77777777" w:rsidR="009A0247" w:rsidRPr="00304375" w:rsidRDefault="009A0247" w:rsidP="006B21FD">
            <w:pPr>
              <w:jc w:val="both"/>
              <w:rPr>
                <w:rFonts w:ascii="Aptos" w:hAnsi="Aptos"/>
              </w:rPr>
            </w:pPr>
            <w:r>
              <w:rPr>
                <w:rFonts w:ascii="Aptos" w:hAnsi="Aptos"/>
              </w:rPr>
              <w:t>2,000</w:t>
            </w:r>
          </w:p>
        </w:tc>
        <w:tc>
          <w:tcPr>
            <w:tcW w:w="2254" w:type="dxa"/>
            <w:tcMar>
              <w:top w:w="28" w:type="dxa"/>
              <w:bottom w:w="28" w:type="dxa"/>
            </w:tcMar>
            <w:vAlign w:val="center"/>
          </w:tcPr>
          <w:p w14:paraId="4125A83F" w14:textId="77777777" w:rsidR="009A0247" w:rsidRPr="00304375" w:rsidRDefault="009A0247" w:rsidP="006B21FD">
            <w:pPr>
              <w:jc w:val="both"/>
              <w:rPr>
                <w:rFonts w:ascii="Aptos" w:hAnsi="Aptos"/>
              </w:rPr>
            </w:pPr>
            <w:r>
              <w:rPr>
                <w:rFonts w:ascii="Aptos" w:hAnsi="Aptos"/>
              </w:rPr>
              <w:t>1,000</w:t>
            </w:r>
          </w:p>
        </w:tc>
      </w:tr>
      <w:tr w:rsidR="009A0247" w:rsidRPr="00304375" w14:paraId="24730CDE" w14:textId="77777777" w:rsidTr="006B21FD">
        <w:tc>
          <w:tcPr>
            <w:tcW w:w="2259" w:type="dxa"/>
            <w:tcMar>
              <w:top w:w="28" w:type="dxa"/>
              <w:bottom w:w="28" w:type="dxa"/>
            </w:tcMar>
            <w:vAlign w:val="center"/>
          </w:tcPr>
          <w:p w14:paraId="0C272322" w14:textId="77777777" w:rsidR="009A0247" w:rsidRPr="00304375" w:rsidRDefault="009A0247" w:rsidP="006B21FD">
            <w:pPr>
              <w:jc w:val="both"/>
              <w:rPr>
                <w:rFonts w:ascii="Aptos" w:hAnsi="Aptos"/>
                <w:b/>
                <w:bCs/>
              </w:rPr>
            </w:pPr>
            <w:r w:rsidRPr="00304375">
              <w:rPr>
                <w:rFonts w:ascii="Aptos" w:hAnsi="Aptos"/>
                <w:b/>
                <w:bCs/>
              </w:rPr>
              <w:t>Title</w:t>
            </w:r>
          </w:p>
        </w:tc>
        <w:tc>
          <w:tcPr>
            <w:tcW w:w="6762" w:type="dxa"/>
            <w:gridSpan w:val="3"/>
            <w:tcMar>
              <w:top w:w="28" w:type="dxa"/>
              <w:bottom w:w="28" w:type="dxa"/>
            </w:tcMar>
            <w:vAlign w:val="center"/>
          </w:tcPr>
          <w:p w14:paraId="547B9795" w14:textId="77777777" w:rsidR="009A0247" w:rsidRPr="00304375" w:rsidRDefault="009A0247" w:rsidP="006B21FD">
            <w:pPr>
              <w:jc w:val="both"/>
              <w:rPr>
                <w:rFonts w:ascii="Aptos" w:hAnsi="Aptos"/>
              </w:rPr>
            </w:pPr>
            <w:r w:rsidRPr="00CF3DCA">
              <w:rPr>
                <w:rFonts w:ascii="Aptos" w:hAnsi="Aptos"/>
                <w:b/>
                <w:bCs/>
              </w:rPr>
              <w:t xml:space="preserve">Planning and Communication Methodology </w:t>
            </w:r>
          </w:p>
        </w:tc>
      </w:tr>
      <w:tr w:rsidR="009A0247" w:rsidRPr="00304375" w14:paraId="2250C1B2" w14:textId="77777777" w:rsidTr="006B21FD">
        <w:tc>
          <w:tcPr>
            <w:tcW w:w="2259" w:type="dxa"/>
            <w:tcMar>
              <w:top w:w="28" w:type="dxa"/>
              <w:bottom w:w="28" w:type="dxa"/>
            </w:tcMar>
            <w:vAlign w:val="center"/>
          </w:tcPr>
          <w:p w14:paraId="6CC15D0A" w14:textId="77777777" w:rsidR="009A0247" w:rsidRPr="00304375" w:rsidRDefault="009A0247" w:rsidP="006B21FD">
            <w:pPr>
              <w:jc w:val="both"/>
              <w:rPr>
                <w:rFonts w:ascii="Aptos" w:hAnsi="Aptos"/>
                <w:b/>
                <w:bCs/>
              </w:rPr>
            </w:pPr>
            <w:r w:rsidRPr="00304375">
              <w:rPr>
                <w:rFonts w:ascii="Aptos" w:hAnsi="Aptos"/>
                <w:b/>
                <w:bCs/>
              </w:rPr>
              <w:t>Description</w:t>
            </w:r>
          </w:p>
        </w:tc>
        <w:tc>
          <w:tcPr>
            <w:tcW w:w="6762" w:type="dxa"/>
            <w:gridSpan w:val="3"/>
            <w:tcMar>
              <w:top w:w="28" w:type="dxa"/>
              <w:bottom w:w="28" w:type="dxa"/>
            </w:tcMar>
            <w:vAlign w:val="center"/>
          </w:tcPr>
          <w:p w14:paraId="511B31E8" w14:textId="77777777" w:rsidR="009A0247" w:rsidRPr="00CF3DCA" w:rsidRDefault="009A0247" w:rsidP="006B21FD">
            <w:pPr>
              <w:jc w:val="both"/>
              <w:rPr>
                <w:rFonts w:ascii="Aptos" w:hAnsi="Aptos"/>
              </w:rPr>
            </w:pPr>
            <w:r w:rsidRPr="00CF3DCA">
              <w:rPr>
                <w:rFonts w:ascii="Aptos" w:hAnsi="Aptos"/>
              </w:rPr>
              <w:t xml:space="preserve">Tenderers are required to outline their proposed methodology for service delivery. They are required to address each of the items below and related requirements. </w:t>
            </w:r>
            <w:r>
              <w:rPr>
                <w:rFonts w:ascii="Aptos" w:hAnsi="Aptos"/>
              </w:rPr>
              <w:t xml:space="preserve"> </w:t>
            </w:r>
            <w:r w:rsidRPr="00CF3DCA">
              <w:rPr>
                <w:rFonts w:ascii="Aptos" w:hAnsi="Aptos"/>
              </w:rPr>
              <w:t>Tenderers must provide a detailed Methodology Statement outlining their approach to the planning, scheduling and coordination of the contracted training services. This response must include:</w:t>
            </w:r>
          </w:p>
          <w:p w14:paraId="1B567311" w14:textId="77777777" w:rsidR="009A0247" w:rsidRPr="009A0247" w:rsidRDefault="009A0247" w:rsidP="009A0247">
            <w:pPr>
              <w:numPr>
                <w:ilvl w:val="0"/>
                <w:numId w:val="24"/>
              </w:numPr>
              <w:jc w:val="both"/>
              <w:rPr>
                <w:rFonts w:ascii="Aptos" w:hAnsi="Aptos"/>
              </w:rPr>
            </w:pPr>
            <w:r w:rsidRPr="009A0247">
              <w:rPr>
                <w:rFonts w:ascii="Aptos" w:hAnsi="Aptos"/>
                <w:b/>
                <w:bCs/>
              </w:rPr>
              <w:t>Course Scheduling:</w:t>
            </w:r>
            <w:r w:rsidRPr="009A0247">
              <w:rPr>
                <w:rFonts w:ascii="Aptos" w:hAnsi="Aptos"/>
              </w:rPr>
              <w:t xml:space="preserve"> A description of the processes used to design and finalise training timetables</w:t>
            </w:r>
          </w:p>
          <w:p w14:paraId="5E890839" w14:textId="77777777" w:rsidR="009A0247" w:rsidRPr="009A0247" w:rsidRDefault="009A0247" w:rsidP="009A0247">
            <w:pPr>
              <w:numPr>
                <w:ilvl w:val="0"/>
                <w:numId w:val="24"/>
              </w:numPr>
              <w:jc w:val="both"/>
              <w:rPr>
                <w:rFonts w:ascii="Aptos" w:hAnsi="Aptos"/>
              </w:rPr>
            </w:pPr>
            <w:r w:rsidRPr="009A0247">
              <w:rPr>
                <w:rFonts w:ascii="Aptos" w:hAnsi="Aptos"/>
                <w:b/>
                <w:bCs/>
              </w:rPr>
              <w:t>Stakeholder Engagement:</w:t>
            </w:r>
            <w:r w:rsidRPr="009A0247">
              <w:rPr>
                <w:rFonts w:ascii="Aptos" w:hAnsi="Aptos"/>
              </w:rPr>
              <w:t xml:space="preserve"> Formal protocols for ongoing communication with the Contracting Authority, including designated points of contact and frequency of progress updates.</w:t>
            </w:r>
          </w:p>
          <w:p w14:paraId="4A0D63A0" w14:textId="77777777" w:rsidR="009A0247" w:rsidRPr="009A0247" w:rsidRDefault="009A0247" w:rsidP="009A0247">
            <w:pPr>
              <w:numPr>
                <w:ilvl w:val="0"/>
                <w:numId w:val="24"/>
              </w:numPr>
              <w:jc w:val="both"/>
              <w:rPr>
                <w:rFonts w:ascii="Aptos" w:hAnsi="Aptos"/>
              </w:rPr>
            </w:pPr>
            <w:r w:rsidRPr="009A0247">
              <w:rPr>
                <w:rFonts w:ascii="Aptos" w:hAnsi="Aptos"/>
                <w:b/>
                <w:bCs/>
              </w:rPr>
              <w:t>Service Continuity:</w:t>
            </w:r>
            <w:r w:rsidRPr="009A0247">
              <w:rPr>
                <w:rFonts w:ascii="Aptos" w:hAnsi="Aptos"/>
              </w:rPr>
              <w:t xml:space="preserve"> Procedures for managing service interruptions including course cancellations, rescheduling requests or sudden learner withdrawals.</w:t>
            </w:r>
          </w:p>
          <w:p w14:paraId="7EB3C0B2" w14:textId="77777777" w:rsidR="009A0247" w:rsidRPr="009A0247" w:rsidRDefault="009A0247" w:rsidP="009A0247">
            <w:pPr>
              <w:numPr>
                <w:ilvl w:val="0"/>
                <w:numId w:val="24"/>
              </w:numPr>
              <w:jc w:val="both"/>
              <w:rPr>
                <w:rFonts w:ascii="Aptos" w:hAnsi="Aptos"/>
              </w:rPr>
            </w:pPr>
            <w:r w:rsidRPr="009A0247">
              <w:rPr>
                <w:rFonts w:ascii="Aptos" w:hAnsi="Aptos"/>
                <w:b/>
                <w:bCs/>
              </w:rPr>
              <w:t>Scheduling Agility:</w:t>
            </w:r>
            <w:r w:rsidRPr="009A0247">
              <w:rPr>
                <w:rFonts w:ascii="Aptos" w:hAnsi="Aptos"/>
              </w:rPr>
              <w:t xml:space="preserve"> Describe how you will accommodate schedule changes or urgent requests.</w:t>
            </w:r>
          </w:p>
          <w:p w14:paraId="50F4691F" w14:textId="77777777" w:rsidR="009A0247" w:rsidRPr="009A0247" w:rsidRDefault="009A0247" w:rsidP="009A0247">
            <w:pPr>
              <w:numPr>
                <w:ilvl w:val="0"/>
                <w:numId w:val="24"/>
              </w:numPr>
              <w:jc w:val="both"/>
              <w:rPr>
                <w:rFonts w:ascii="Aptos" w:hAnsi="Aptos"/>
              </w:rPr>
            </w:pPr>
            <w:r w:rsidRPr="009A0247">
              <w:rPr>
                <w:rFonts w:ascii="Aptos" w:hAnsi="Aptos"/>
                <w:b/>
                <w:bCs/>
              </w:rPr>
              <w:t>Contingency Staffing:</w:t>
            </w:r>
            <w:r w:rsidRPr="009A0247">
              <w:rPr>
                <w:rFonts w:ascii="Aptos" w:hAnsi="Aptos"/>
              </w:rPr>
              <w:t xml:space="preserve"> Detail how you will maintain the required ratio of at least two tutors per Lot using local or mobile resources in the event of staff absence.</w:t>
            </w:r>
          </w:p>
          <w:p w14:paraId="4B7198DC" w14:textId="29F6E8E6" w:rsidR="009A0247" w:rsidRPr="009A0247" w:rsidRDefault="009A0247" w:rsidP="009A0247">
            <w:pPr>
              <w:numPr>
                <w:ilvl w:val="0"/>
                <w:numId w:val="24"/>
              </w:numPr>
              <w:jc w:val="both"/>
              <w:rPr>
                <w:rFonts w:ascii="Aptos" w:hAnsi="Aptos"/>
              </w:rPr>
            </w:pPr>
            <w:r w:rsidRPr="009A0247">
              <w:rPr>
                <w:rFonts w:ascii="Aptos" w:hAnsi="Aptos"/>
                <w:b/>
                <w:bCs/>
              </w:rPr>
              <w:t>Scalability:</w:t>
            </w:r>
            <w:r w:rsidRPr="009A0247">
              <w:rPr>
                <w:rFonts w:ascii="Aptos" w:hAnsi="Aptos"/>
              </w:rPr>
              <w:t xml:space="preserve"> Provide a contingency plan for scaling operations. Specifically, how will your organisation manage the addition of extra course dates or cohorts in the event of high learner demand</w:t>
            </w:r>
            <w:r>
              <w:rPr>
                <w:rFonts w:ascii="Aptos" w:hAnsi="Aptos"/>
              </w:rPr>
              <w:t xml:space="preserve">. </w:t>
            </w:r>
          </w:p>
          <w:p w14:paraId="60021E84" w14:textId="77777777" w:rsidR="009A0247" w:rsidRPr="00CF3DCA" w:rsidRDefault="009A0247" w:rsidP="009A0247">
            <w:pPr>
              <w:numPr>
                <w:ilvl w:val="0"/>
                <w:numId w:val="24"/>
              </w:numPr>
              <w:jc w:val="both"/>
              <w:rPr>
                <w:rFonts w:ascii="Aptos" w:hAnsi="Aptos"/>
              </w:rPr>
            </w:pPr>
            <w:r w:rsidRPr="00CF3DCA">
              <w:rPr>
                <w:rFonts w:ascii="Aptos" w:hAnsi="Aptos"/>
                <w:b/>
                <w:bCs/>
              </w:rPr>
              <w:t>Course Plan Approvals (CPA):</w:t>
            </w:r>
            <w:r w:rsidRPr="00CF3DCA">
              <w:rPr>
                <w:rFonts w:ascii="Aptos" w:hAnsi="Aptos"/>
              </w:rPr>
              <w:t xml:space="preserve"> Describe the internal workflow for the preparation, submission and tracking of CPA forms.</w:t>
            </w:r>
          </w:p>
          <w:p w14:paraId="4C598BB0" w14:textId="77777777" w:rsidR="009A0247" w:rsidRPr="00304375" w:rsidRDefault="009A0247" w:rsidP="006B21FD">
            <w:pPr>
              <w:jc w:val="both"/>
              <w:rPr>
                <w:rFonts w:ascii="Aptos" w:hAnsi="Aptos"/>
              </w:rPr>
            </w:pPr>
          </w:p>
        </w:tc>
      </w:tr>
    </w:tbl>
    <w:p w14:paraId="102B9F16" w14:textId="77777777" w:rsidR="009A0247" w:rsidRPr="000A7865" w:rsidRDefault="009A0247" w:rsidP="009A0247">
      <w:pPr>
        <w:spacing w:before="60" w:after="60" w:line="240" w:lineRule="auto"/>
        <w:rPr>
          <w:rFonts w:ascii="Aptos" w:hAnsi="Aptos" w:cstheme="minorHAnsi"/>
          <w:b/>
          <w:bCs/>
        </w:rPr>
      </w:pPr>
    </w:p>
    <w:p w14:paraId="4EFDA2AA" w14:textId="77777777" w:rsidR="004B1117" w:rsidRPr="000A7865" w:rsidRDefault="004B1117" w:rsidP="005103AF">
      <w:pPr>
        <w:spacing w:before="60" w:after="60" w:line="240" w:lineRule="auto"/>
        <w:rPr>
          <w:rFonts w:ascii="Aptos" w:hAnsi="Aptos" w:cstheme="minorHAnsi"/>
          <w:b/>
          <w:bCs/>
        </w:rPr>
      </w:pPr>
      <w:r w:rsidRPr="000A7865">
        <w:rPr>
          <w:rFonts w:ascii="Aptos" w:hAnsi="Aptos" w:cstheme="minorHAnsi"/>
          <w:b/>
          <w:bCs/>
        </w:rPr>
        <w:t>Tenderer’s Response</w:t>
      </w:r>
    </w:p>
    <w:p w14:paraId="73564605" w14:textId="77777777" w:rsidR="004B1117" w:rsidRPr="000A7865" w:rsidRDefault="004B1117" w:rsidP="005103AF">
      <w:pPr>
        <w:spacing w:before="60" w:after="60" w:line="240" w:lineRule="auto"/>
        <w:rPr>
          <w:rFonts w:ascii="Aptos" w:hAnsi="Aptos" w:cstheme="minorHAnsi"/>
          <w:i/>
          <w:iCs/>
        </w:rPr>
      </w:pPr>
      <w:r w:rsidRPr="000A7865">
        <w:rPr>
          <w:rFonts w:ascii="Aptos" w:hAnsi="Aptos" w:cstheme="minorHAnsi"/>
          <w:i/>
          <w:iCs/>
        </w:rPr>
        <w:t xml:space="preserve">Please use this free text page(s) (i.e. </w:t>
      </w:r>
      <w:r w:rsidRPr="000A7865">
        <w:rPr>
          <w:rFonts w:ascii="Aptos" w:hAnsi="Aptos" w:cstheme="minorHAnsi"/>
          <w:b/>
          <w:bCs/>
          <w:i/>
          <w:iCs/>
        </w:rPr>
        <w:t>do not</w:t>
      </w:r>
      <w:r w:rsidRPr="000A7865">
        <w:rPr>
          <w:rFonts w:ascii="Aptos" w:hAnsi="Aptos" w:cstheme="minorHAnsi"/>
          <w:i/>
          <w:iCs/>
        </w:rPr>
        <w:t xml:space="preserve"> type in the box) for your response. </w:t>
      </w:r>
    </w:p>
    <w:p w14:paraId="4FC92E18" w14:textId="77777777" w:rsidR="004B1117" w:rsidRPr="000A7865" w:rsidRDefault="004B1117" w:rsidP="005103AF">
      <w:pPr>
        <w:spacing w:before="60" w:after="60" w:line="240" w:lineRule="auto"/>
        <w:rPr>
          <w:rFonts w:ascii="Aptos" w:hAnsi="Aptos" w:cstheme="minorHAnsi"/>
        </w:rPr>
      </w:pPr>
    </w:p>
    <w:p w14:paraId="11288DC2" w14:textId="73FA275B" w:rsidR="004B1117" w:rsidRDefault="004B1117" w:rsidP="005103AF">
      <w:pPr>
        <w:spacing w:before="60" w:after="60" w:line="240" w:lineRule="auto"/>
        <w:rPr>
          <w:rFonts w:ascii="Aptos" w:hAnsi="Aptos" w:cstheme="minorHAnsi"/>
        </w:rPr>
      </w:pPr>
      <w:r w:rsidRPr="000A7865">
        <w:rPr>
          <w:rFonts w:ascii="Aptos" w:hAnsi="Aptos" w:cstheme="minorHAnsi"/>
        </w:rPr>
        <w:br w:type="page"/>
      </w:r>
    </w:p>
    <w:p w14:paraId="5B47EAA3" w14:textId="77777777" w:rsidR="00120080" w:rsidRDefault="00120080" w:rsidP="005103AF">
      <w:pPr>
        <w:spacing w:before="60" w:after="60" w:line="240" w:lineRule="auto"/>
        <w:rPr>
          <w:rFonts w:ascii="Aptos" w:hAnsi="Aptos" w:cstheme="minorHAnsi"/>
        </w:rPr>
      </w:pPr>
    </w:p>
    <w:p w14:paraId="614929D8" w14:textId="3634FDD4" w:rsidR="00120080" w:rsidRPr="000A7865" w:rsidRDefault="00120080" w:rsidP="00120080">
      <w:pPr>
        <w:pStyle w:val="Heading2"/>
      </w:pPr>
      <w:bookmarkStart w:id="12" w:name="_Toc236080858"/>
      <w:r w:rsidRPr="000A7865">
        <w:t>Response to Qualitative Award Criteri</w:t>
      </w:r>
      <w:r>
        <w:t>on B</w:t>
      </w:r>
      <w:bookmarkEnd w:id="12"/>
    </w:p>
    <w:p w14:paraId="5CC088B3" w14:textId="77777777" w:rsidR="00120080" w:rsidRPr="000A7865" w:rsidRDefault="00120080" w:rsidP="005103AF">
      <w:pPr>
        <w:spacing w:before="60" w:after="60" w:line="240" w:lineRule="auto"/>
        <w:rPr>
          <w:rFonts w:ascii="Aptos" w:hAnsi="Aptos" w:cstheme="minorHAnsi"/>
        </w:rPr>
      </w:pPr>
    </w:p>
    <w:tbl>
      <w:tblPr>
        <w:tblStyle w:val="TableGrid"/>
        <w:tblW w:w="0" w:type="auto"/>
        <w:tblInd w:w="-5" w:type="dxa"/>
        <w:tblLayout w:type="fixed"/>
        <w:tblLook w:val="04A0" w:firstRow="1" w:lastRow="0" w:firstColumn="1" w:lastColumn="0" w:noHBand="0" w:noVBand="1"/>
      </w:tblPr>
      <w:tblGrid>
        <w:gridCol w:w="2259"/>
        <w:gridCol w:w="2254"/>
        <w:gridCol w:w="2254"/>
        <w:gridCol w:w="2254"/>
      </w:tblGrid>
      <w:tr w:rsidR="009A0247" w:rsidRPr="00304375" w14:paraId="3B00EBD2" w14:textId="77777777" w:rsidTr="006B21FD">
        <w:tc>
          <w:tcPr>
            <w:tcW w:w="2259" w:type="dxa"/>
            <w:vMerge w:val="restart"/>
            <w:shd w:val="clear" w:color="auto" w:fill="038B91"/>
            <w:tcMar>
              <w:top w:w="28" w:type="dxa"/>
              <w:bottom w:w="28" w:type="dxa"/>
            </w:tcMar>
            <w:vAlign w:val="center"/>
          </w:tcPr>
          <w:p w14:paraId="2DCE231E" w14:textId="77777777" w:rsidR="009A0247" w:rsidRPr="00413278" w:rsidRDefault="009A0247" w:rsidP="006B21FD">
            <w:pPr>
              <w:jc w:val="both"/>
              <w:rPr>
                <w:rFonts w:ascii="Aptos" w:hAnsi="Aptos"/>
                <w:b/>
                <w:bCs/>
                <w:color w:val="FFFFFF" w:themeColor="background1"/>
                <w:sz w:val="24"/>
                <w:szCs w:val="24"/>
              </w:rPr>
            </w:pPr>
            <w:r w:rsidRPr="00413278">
              <w:rPr>
                <w:rFonts w:ascii="Aptos" w:hAnsi="Aptos"/>
                <w:b/>
                <w:bCs/>
                <w:color w:val="FFFFFF" w:themeColor="background1"/>
                <w:sz w:val="24"/>
                <w:szCs w:val="24"/>
              </w:rPr>
              <w:t xml:space="preserve">Criterion </w:t>
            </w:r>
            <w:r>
              <w:rPr>
                <w:rFonts w:ascii="Aptos" w:hAnsi="Aptos"/>
                <w:b/>
                <w:bCs/>
                <w:color w:val="FFFFFF" w:themeColor="background1"/>
                <w:sz w:val="24"/>
                <w:szCs w:val="24"/>
              </w:rPr>
              <w:t>B</w:t>
            </w:r>
          </w:p>
        </w:tc>
        <w:tc>
          <w:tcPr>
            <w:tcW w:w="2254" w:type="dxa"/>
            <w:tcMar>
              <w:top w:w="28" w:type="dxa"/>
              <w:bottom w:w="28" w:type="dxa"/>
            </w:tcMar>
            <w:vAlign w:val="center"/>
          </w:tcPr>
          <w:p w14:paraId="58261342" w14:textId="77777777" w:rsidR="009A0247" w:rsidRPr="00304375" w:rsidRDefault="009A0247" w:rsidP="006B21FD">
            <w:pPr>
              <w:jc w:val="both"/>
              <w:rPr>
                <w:rFonts w:ascii="Aptos" w:hAnsi="Aptos"/>
                <w:b/>
                <w:bCs/>
              </w:rPr>
            </w:pPr>
            <w:r w:rsidRPr="00304375">
              <w:rPr>
                <w:rFonts w:ascii="Aptos" w:hAnsi="Aptos"/>
                <w:b/>
                <w:bCs/>
              </w:rPr>
              <w:t>Weighting</w:t>
            </w:r>
          </w:p>
        </w:tc>
        <w:tc>
          <w:tcPr>
            <w:tcW w:w="2254" w:type="dxa"/>
            <w:tcMar>
              <w:top w:w="28" w:type="dxa"/>
              <w:bottom w:w="28" w:type="dxa"/>
            </w:tcMar>
            <w:vAlign w:val="center"/>
          </w:tcPr>
          <w:p w14:paraId="47BDB141" w14:textId="77777777" w:rsidR="009A0247" w:rsidRPr="00304375" w:rsidRDefault="009A0247" w:rsidP="006B21FD">
            <w:pPr>
              <w:jc w:val="both"/>
              <w:rPr>
                <w:rFonts w:ascii="Aptos" w:hAnsi="Aptos"/>
                <w:b/>
                <w:bCs/>
              </w:rPr>
            </w:pPr>
            <w:r w:rsidRPr="00304375">
              <w:rPr>
                <w:rFonts w:ascii="Aptos" w:hAnsi="Aptos"/>
                <w:b/>
                <w:bCs/>
              </w:rPr>
              <w:t>Maximum Marks</w:t>
            </w:r>
          </w:p>
        </w:tc>
        <w:tc>
          <w:tcPr>
            <w:tcW w:w="2254" w:type="dxa"/>
            <w:tcMar>
              <w:top w:w="28" w:type="dxa"/>
              <w:bottom w:w="28" w:type="dxa"/>
            </w:tcMar>
            <w:vAlign w:val="center"/>
          </w:tcPr>
          <w:p w14:paraId="5345E221" w14:textId="77777777" w:rsidR="009A0247" w:rsidRPr="00304375" w:rsidRDefault="009A0247" w:rsidP="006B21FD">
            <w:pPr>
              <w:jc w:val="both"/>
              <w:rPr>
                <w:rFonts w:ascii="Aptos" w:hAnsi="Aptos"/>
                <w:b/>
                <w:bCs/>
              </w:rPr>
            </w:pPr>
            <w:r w:rsidRPr="00304375">
              <w:rPr>
                <w:rFonts w:ascii="Aptos" w:hAnsi="Aptos"/>
                <w:b/>
                <w:bCs/>
              </w:rPr>
              <w:t xml:space="preserve">Minimum Marks </w:t>
            </w:r>
            <w:r w:rsidRPr="00304375">
              <w:rPr>
                <w:rFonts w:ascii="Aptos" w:hAnsi="Aptos"/>
              </w:rPr>
              <w:t>50%</w:t>
            </w:r>
          </w:p>
        </w:tc>
      </w:tr>
      <w:tr w:rsidR="009A0247" w:rsidRPr="00304375" w14:paraId="500552C9" w14:textId="77777777" w:rsidTr="006B21FD">
        <w:tc>
          <w:tcPr>
            <w:tcW w:w="2259" w:type="dxa"/>
            <w:vMerge/>
            <w:shd w:val="clear" w:color="auto" w:fill="038B91"/>
            <w:tcMar>
              <w:top w:w="28" w:type="dxa"/>
              <w:bottom w:w="28" w:type="dxa"/>
            </w:tcMar>
            <w:vAlign w:val="center"/>
          </w:tcPr>
          <w:p w14:paraId="2D63BD58" w14:textId="77777777" w:rsidR="009A0247" w:rsidRPr="00304375" w:rsidRDefault="009A0247" w:rsidP="006B21FD">
            <w:pPr>
              <w:jc w:val="both"/>
              <w:rPr>
                <w:rFonts w:ascii="Aptos" w:hAnsi="Aptos"/>
              </w:rPr>
            </w:pPr>
          </w:p>
        </w:tc>
        <w:tc>
          <w:tcPr>
            <w:tcW w:w="2254" w:type="dxa"/>
            <w:tcMar>
              <w:top w:w="28" w:type="dxa"/>
              <w:bottom w:w="28" w:type="dxa"/>
            </w:tcMar>
            <w:vAlign w:val="center"/>
          </w:tcPr>
          <w:p w14:paraId="66639B94" w14:textId="77777777" w:rsidR="009A0247" w:rsidRPr="00304375" w:rsidRDefault="009A0247" w:rsidP="006B21FD">
            <w:pPr>
              <w:jc w:val="both"/>
              <w:rPr>
                <w:rFonts w:ascii="Aptos" w:hAnsi="Aptos"/>
              </w:rPr>
            </w:pPr>
            <w:r>
              <w:rPr>
                <w:rFonts w:ascii="Aptos" w:hAnsi="Aptos"/>
              </w:rPr>
              <w:t>20</w:t>
            </w:r>
            <w:r w:rsidRPr="00304375">
              <w:rPr>
                <w:rFonts w:ascii="Aptos" w:hAnsi="Aptos"/>
              </w:rPr>
              <w:t>%</w:t>
            </w:r>
          </w:p>
        </w:tc>
        <w:tc>
          <w:tcPr>
            <w:tcW w:w="2254" w:type="dxa"/>
            <w:tcMar>
              <w:top w:w="28" w:type="dxa"/>
              <w:bottom w:w="28" w:type="dxa"/>
            </w:tcMar>
            <w:vAlign w:val="center"/>
          </w:tcPr>
          <w:p w14:paraId="165468F7" w14:textId="77777777" w:rsidR="009A0247" w:rsidRPr="00304375" w:rsidRDefault="009A0247" w:rsidP="006B21FD">
            <w:pPr>
              <w:jc w:val="both"/>
              <w:rPr>
                <w:rFonts w:ascii="Aptos" w:hAnsi="Aptos"/>
              </w:rPr>
            </w:pPr>
            <w:r>
              <w:rPr>
                <w:rFonts w:ascii="Aptos" w:hAnsi="Aptos"/>
              </w:rPr>
              <w:t>2,000</w:t>
            </w:r>
          </w:p>
        </w:tc>
        <w:tc>
          <w:tcPr>
            <w:tcW w:w="2254" w:type="dxa"/>
            <w:tcMar>
              <w:top w:w="28" w:type="dxa"/>
              <w:bottom w:w="28" w:type="dxa"/>
            </w:tcMar>
            <w:vAlign w:val="center"/>
          </w:tcPr>
          <w:p w14:paraId="3F4B8A4C" w14:textId="77777777" w:rsidR="009A0247" w:rsidRPr="00304375" w:rsidRDefault="009A0247" w:rsidP="006B21FD">
            <w:pPr>
              <w:jc w:val="both"/>
              <w:rPr>
                <w:rFonts w:ascii="Aptos" w:hAnsi="Aptos"/>
              </w:rPr>
            </w:pPr>
            <w:r>
              <w:rPr>
                <w:rFonts w:ascii="Aptos" w:hAnsi="Aptos"/>
              </w:rPr>
              <w:t>1,000</w:t>
            </w:r>
          </w:p>
        </w:tc>
      </w:tr>
      <w:tr w:rsidR="009A0247" w:rsidRPr="00304375" w14:paraId="7B41FE93" w14:textId="77777777" w:rsidTr="006B21FD">
        <w:tc>
          <w:tcPr>
            <w:tcW w:w="2259" w:type="dxa"/>
            <w:tcMar>
              <w:top w:w="28" w:type="dxa"/>
              <w:bottom w:w="28" w:type="dxa"/>
            </w:tcMar>
            <w:vAlign w:val="center"/>
          </w:tcPr>
          <w:p w14:paraId="7745C64D" w14:textId="77777777" w:rsidR="009A0247" w:rsidRPr="00304375" w:rsidRDefault="009A0247" w:rsidP="006B21FD">
            <w:pPr>
              <w:jc w:val="both"/>
              <w:rPr>
                <w:rFonts w:ascii="Aptos" w:hAnsi="Aptos"/>
                <w:b/>
                <w:bCs/>
              </w:rPr>
            </w:pPr>
            <w:r w:rsidRPr="00304375">
              <w:rPr>
                <w:rFonts w:ascii="Aptos" w:hAnsi="Aptos"/>
                <w:b/>
                <w:bCs/>
              </w:rPr>
              <w:t>Title</w:t>
            </w:r>
          </w:p>
        </w:tc>
        <w:tc>
          <w:tcPr>
            <w:tcW w:w="6762" w:type="dxa"/>
            <w:gridSpan w:val="3"/>
            <w:tcMar>
              <w:top w:w="28" w:type="dxa"/>
              <w:bottom w:w="28" w:type="dxa"/>
            </w:tcMar>
            <w:vAlign w:val="center"/>
          </w:tcPr>
          <w:p w14:paraId="4AD57DA5" w14:textId="77777777" w:rsidR="009A0247" w:rsidRPr="00304375" w:rsidRDefault="009A0247" w:rsidP="006B21FD">
            <w:pPr>
              <w:jc w:val="both"/>
              <w:rPr>
                <w:rFonts w:ascii="Aptos" w:hAnsi="Aptos"/>
              </w:rPr>
            </w:pPr>
            <w:r>
              <w:rPr>
                <w:rFonts w:ascii="Aptos" w:hAnsi="Aptos"/>
              </w:rPr>
              <w:t xml:space="preserve">Learner Support and Engagement Monitoring and Wellbeing </w:t>
            </w:r>
          </w:p>
        </w:tc>
      </w:tr>
      <w:tr w:rsidR="009A0247" w:rsidRPr="00CF3DCA" w14:paraId="4458439B" w14:textId="77777777" w:rsidTr="006B21FD">
        <w:tc>
          <w:tcPr>
            <w:tcW w:w="2259" w:type="dxa"/>
            <w:tcMar>
              <w:top w:w="28" w:type="dxa"/>
              <w:bottom w:w="28" w:type="dxa"/>
            </w:tcMar>
            <w:vAlign w:val="center"/>
          </w:tcPr>
          <w:p w14:paraId="2DD0533A" w14:textId="77777777" w:rsidR="009A0247" w:rsidRPr="00304375" w:rsidRDefault="009A0247" w:rsidP="006B21FD">
            <w:pPr>
              <w:jc w:val="both"/>
              <w:rPr>
                <w:rFonts w:ascii="Aptos" w:hAnsi="Aptos"/>
                <w:b/>
                <w:bCs/>
              </w:rPr>
            </w:pPr>
            <w:r w:rsidRPr="00304375">
              <w:rPr>
                <w:rFonts w:ascii="Aptos" w:hAnsi="Aptos"/>
                <w:b/>
                <w:bCs/>
              </w:rPr>
              <w:t>Description</w:t>
            </w:r>
          </w:p>
        </w:tc>
        <w:tc>
          <w:tcPr>
            <w:tcW w:w="6762" w:type="dxa"/>
            <w:gridSpan w:val="3"/>
            <w:tcMar>
              <w:top w:w="28" w:type="dxa"/>
              <w:bottom w:w="28" w:type="dxa"/>
            </w:tcMar>
            <w:vAlign w:val="center"/>
          </w:tcPr>
          <w:p w14:paraId="2C159B6F" w14:textId="77777777" w:rsidR="009A0247" w:rsidRPr="00CF3DCA" w:rsidRDefault="009A0247" w:rsidP="006B21FD">
            <w:pPr>
              <w:jc w:val="both"/>
              <w:rPr>
                <w:rFonts w:ascii="Aptos" w:hAnsi="Aptos"/>
              </w:rPr>
            </w:pPr>
            <w:r w:rsidRPr="00CF3DCA">
              <w:rPr>
                <w:rFonts w:ascii="Aptos" w:hAnsi="Aptos"/>
              </w:rPr>
              <w:t xml:space="preserve">Tenderers are required to detail their </w:t>
            </w:r>
            <w:r>
              <w:rPr>
                <w:rFonts w:ascii="Aptos" w:hAnsi="Aptos"/>
              </w:rPr>
              <w:t>proposals</w:t>
            </w:r>
            <w:r w:rsidRPr="00CF3DCA">
              <w:rPr>
                <w:rFonts w:ascii="Aptos" w:hAnsi="Aptos"/>
              </w:rPr>
              <w:t xml:space="preserve"> for supporting learners throughout the program</w:t>
            </w:r>
            <w:r>
              <w:rPr>
                <w:rFonts w:ascii="Aptos" w:hAnsi="Aptos"/>
              </w:rPr>
              <w:t>me</w:t>
            </w:r>
            <w:r w:rsidRPr="00CF3DCA">
              <w:rPr>
                <w:rFonts w:ascii="Aptos" w:hAnsi="Aptos"/>
              </w:rPr>
              <w:t xml:space="preserve"> duration specifically addressing:</w:t>
            </w:r>
          </w:p>
          <w:p w14:paraId="53F8B01D" w14:textId="77777777" w:rsidR="009A0247" w:rsidRPr="00CF3DCA" w:rsidRDefault="009A0247" w:rsidP="009A0247">
            <w:pPr>
              <w:numPr>
                <w:ilvl w:val="0"/>
                <w:numId w:val="24"/>
              </w:numPr>
              <w:jc w:val="both"/>
              <w:rPr>
                <w:rFonts w:ascii="Aptos" w:hAnsi="Aptos"/>
              </w:rPr>
            </w:pPr>
            <w:r w:rsidRPr="00CF3DCA">
              <w:rPr>
                <w:rFonts w:ascii="Aptos" w:hAnsi="Aptos"/>
                <w:b/>
                <w:bCs/>
              </w:rPr>
              <w:t>Attendance Tracking:</w:t>
            </w:r>
            <w:r w:rsidRPr="00CF3DCA">
              <w:rPr>
                <w:rFonts w:ascii="Aptos" w:hAnsi="Aptos"/>
              </w:rPr>
              <w:t xml:space="preserve"> The mechanisms used to record, verify and report learner attendance in real-time.</w:t>
            </w:r>
          </w:p>
          <w:p w14:paraId="06892A9F" w14:textId="77777777" w:rsidR="009A0247" w:rsidRDefault="009A0247" w:rsidP="009A0247">
            <w:pPr>
              <w:numPr>
                <w:ilvl w:val="0"/>
                <w:numId w:val="24"/>
              </w:numPr>
              <w:jc w:val="both"/>
              <w:rPr>
                <w:rFonts w:ascii="Aptos" w:hAnsi="Aptos"/>
              </w:rPr>
            </w:pPr>
            <w:r w:rsidRPr="00CF3DCA">
              <w:rPr>
                <w:rFonts w:ascii="Aptos" w:hAnsi="Aptos"/>
                <w:b/>
                <w:bCs/>
              </w:rPr>
              <w:t>Learner Welfare:</w:t>
            </w:r>
            <w:r w:rsidRPr="00CF3DCA">
              <w:rPr>
                <w:rFonts w:ascii="Aptos" w:hAnsi="Aptos"/>
              </w:rPr>
              <w:t xml:space="preserve"> The specific support measures available to learners to ensure course completion and overcome barriers to engagement.</w:t>
            </w:r>
          </w:p>
          <w:p w14:paraId="5734C052" w14:textId="77777777" w:rsidR="009A0247" w:rsidRPr="00CF3DCA" w:rsidRDefault="009A0247" w:rsidP="009A0247">
            <w:pPr>
              <w:pStyle w:val="ListParagraph"/>
              <w:keepLines/>
              <w:numPr>
                <w:ilvl w:val="0"/>
                <w:numId w:val="24"/>
              </w:numPr>
              <w:rPr>
                <w:rFonts w:ascii="Aptos" w:hAnsi="Aptos"/>
                <w:b/>
                <w:bCs/>
              </w:rPr>
            </w:pPr>
            <w:r w:rsidRPr="00CF3DCA">
              <w:rPr>
                <w:rFonts w:ascii="Aptos" w:hAnsi="Aptos"/>
                <w:b/>
                <w:bCs/>
              </w:rPr>
              <w:t>Learner Progress Monitoring &amp; Feedback</w:t>
            </w:r>
          </w:p>
          <w:p w14:paraId="1DC2EA39" w14:textId="77777777" w:rsidR="009A0247" w:rsidRDefault="009A0247" w:rsidP="009A0247">
            <w:pPr>
              <w:pStyle w:val="ListParagraph"/>
              <w:keepLines/>
              <w:numPr>
                <w:ilvl w:val="1"/>
                <w:numId w:val="24"/>
              </w:numPr>
              <w:spacing w:after="120" w:line="276" w:lineRule="auto"/>
            </w:pPr>
            <w:r>
              <w:t xml:space="preserve">How learner progress will be tracked and assessed throughout delivery </w:t>
            </w:r>
          </w:p>
          <w:p w14:paraId="59A05DC7" w14:textId="77777777" w:rsidR="009A0247" w:rsidRDefault="009A0247" w:rsidP="009A0247">
            <w:pPr>
              <w:pStyle w:val="ListParagraph"/>
              <w:keepLines/>
              <w:numPr>
                <w:ilvl w:val="1"/>
                <w:numId w:val="24"/>
              </w:numPr>
              <w:spacing w:after="120" w:line="276" w:lineRule="auto"/>
            </w:pPr>
            <w:r>
              <w:t xml:space="preserve">Use of assessment or review points to monitor achievement </w:t>
            </w:r>
          </w:p>
          <w:p w14:paraId="783A89A9" w14:textId="77777777" w:rsidR="009A0247" w:rsidRDefault="009A0247" w:rsidP="009A0247">
            <w:pPr>
              <w:pStyle w:val="ListParagraph"/>
              <w:keepLines/>
              <w:numPr>
                <w:ilvl w:val="1"/>
                <w:numId w:val="24"/>
              </w:numPr>
              <w:spacing w:after="120" w:line="276" w:lineRule="auto"/>
            </w:pPr>
            <w:r>
              <w:t xml:space="preserve">How learner feedback will be collected, analysed, and used to improve delivery (include at least one example) </w:t>
            </w:r>
          </w:p>
          <w:p w14:paraId="78C00796" w14:textId="77777777" w:rsidR="009A0247" w:rsidRPr="00CF3DCA" w:rsidRDefault="009A0247" w:rsidP="006B21FD">
            <w:pPr>
              <w:ind w:left="720"/>
              <w:jc w:val="both"/>
              <w:rPr>
                <w:rFonts w:ascii="Aptos" w:hAnsi="Aptos"/>
              </w:rPr>
            </w:pPr>
          </w:p>
          <w:p w14:paraId="79EFF49C" w14:textId="77777777" w:rsidR="009A0247" w:rsidRPr="00CF3DCA" w:rsidRDefault="009A0247" w:rsidP="006B21FD">
            <w:pPr>
              <w:jc w:val="both"/>
              <w:rPr>
                <w:rFonts w:ascii="Aptos" w:hAnsi="Aptos"/>
              </w:rPr>
            </w:pPr>
            <w:r w:rsidRPr="00CF3DCA">
              <w:rPr>
                <w:rFonts w:ascii="Aptos" w:hAnsi="Aptos"/>
              </w:rPr>
              <w:t>Tenderers must outline their approach to maintaining a professional and safe learning environment:</w:t>
            </w:r>
          </w:p>
          <w:p w14:paraId="0587ECE7" w14:textId="77777777" w:rsidR="009A0247" w:rsidRDefault="009A0247" w:rsidP="009A0247">
            <w:pPr>
              <w:numPr>
                <w:ilvl w:val="0"/>
                <w:numId w:val="24"/>
              </w:numPr>
              <w:jc w:val="both"/>
              <w:rPr>
                <w:rFonts w:ascii="Aptos" w:hAnsi="Aptos"/>
                <w:b/>
                <w:bCs/>
              </w:rPr>
            </w:pPr>
            <w:r w:rsidRPr="00CF3DCA">
              <w:rPr>
                <w:rFonts w:ascii="Aptos" w:hAnsi="Aptos"/>
                <w:b/>
                <w:bCs/>
              </w:rPr>
              <w:t xml:space="preserve">Risk Mitigation: </w:t>
            </w:r>
            <w:r w:rsidRPr="00CF3DCA">
              <w:rPr>
                <w:rFonts w:ascii="Aptos" w:hAnsi="Aptos"/>
              </w:rPr>
              <w:t>Describe the processes for identifying, assessing, and managing operational risks that may arise during course delivery (e.g., equipment failure, site access issues, or medical emergencies).</w:t>
            </w:r>
          </w:p>
          <w:p w14:paraId="4A980081" w14:textId="77777777" w:rsidR="009A0247" w:rsidRPr="00CF3DCA" w:rsidRDefault="009A0247" w:rsidP="009A0247">
            <w:pPr>
              <w:numPr>
                <w:ilvl w:val="0"/>
                <w:numId w:val="24"/>
              </w:numPr>
              <w:jc w:val="both"/>
              <w:rPr>
                <w:rFonts w:ascii="Aptos" w:hAnsi="Aptos"/>
                <w:b/>
                <w:bCs/>
              </w:rPr>
            </w:pPr>
            <w:r w:rsidRPr="00CF3DCA">
              <w:rPr>
                <w:rFonts w:ascii="Aptos" w:hAnsi="Aptos"/>
                <w:b/>
                <w:bCs/>
              </w:rPr>
              <w:t xml:space="preserve">Incident Reporting: </w:t>
            </w:r>
            <w:r w:rsidRPr="00CF3DCA">
              <w:rPr>
                <w:rFonts w:ascii="Aptos" w:hAnsi="Aptos"/>
              </w:rPr>
              <w:t>Detail the formal procedure for reporting and escalating incidents or "near-misses" to the Contracting Authority.</w:t>
            </w:r>
          </w:p>
        </w:tc>
      </w:tr>
    </w:tbl>
    <w:p w14:paraId="46C1718D" w14:textId="77777777" w:rsidR="00767012" w:rsidRDefault="00767012" w:rsidP="005103AF">
      <w:pPr>
        <w:spacing w:before="60" w:after="60" w:line="240" w:lineRule="auto"/>
        <w:rPr>
          <w:rFonts w:ascii="Aptos" w:hAnsi="Aptos" w:cstheme="minorHAnsi"/>
          <w:b/>
          <w:bCs/>
        </w:rPr>
      </w:pPr>
    </w:p>
    <w:p w14:paraId="799EF21B" w14:textId="2F9A1FC4" w:rsidR="005037B3" w:rsidRPr="000A7865" w:rsidRDefault="00CE7F7A" w:rsidP="005103AF">
      <w:pPr>
        <w:spacing w:before="60" w:after="60" w:line="240" w:lineRule="auto"/>
        <w:rPr>
          <w:rFonts w:ascii="Aptos" w:hAnsi="Aptos" w:cstheme="minorHAnsi"/>
          <w:b/>
          <w:bCs/>
        </w:rPr>
      </w:pPr>
      <w:r w:rsidRPr="000A7865">
        <w:rPr>
          <w:rFonts w:ascii="Aptos" w:hAnsi="Aptos" w:cstheme="minorHAnsi"/>
          <w:b/>
          <w:bCs/>
        </w:rPr>
        <w:t>Tenderer’s Response</w:t>
      </w:r>
    </w:p>
    <w:p w14:paraId="61BAEA8C" w14:textId="77777777" w:rsidR="005037B3" w:rsidRPr="000A7865" w:rsidRDefault="005037B3" w:rsidP="005103AF">
      <w:pPr>
        <w:spacing w:before="60" w:after="60" w:line="240" w:lineRule="auto"/>
        <w:rPr>
          <w:rFonts w:ascii="Aptos" w:hAnsi="Aptos" w:cstheme="minorHAnsi"/>
          <w:i/>
          <w:iCs/>
        </w:rPr>
      </w:pPr>
      <w:r w:rsidRPr="000A7865">
        <w:rPr>
          <w:rFonts w:ascii="Aptos" w:hAnsi="Aptos" w:cstheme="minorHAnsi"/>
          <w:i/>
          <w:iCs/>
        </w:rPr>
        <w:t xml:space="preserve">Please use this free text page(s) (i.e. </w:t>
      </w:r>
      <w:r w:rsidRPr="000A7865">
        <w:rPr>
          <w:rFonts w:ascii="Aptos" w:hAnsi="Aptos" w:cstheme="minorHAnsi"/>
          <w:b/>
          <w:bCs/>
          <w:i/>
          <w:iCs/>
        </w:rPr>
        <w:t>do not</w:t>
      </w:r>
      <w:r w:rsidRPr="000A7865">
        <w:rPr>
          <w:rFonts w:ascii="Aptos" w:hAnsi="Aptos" w:cstheme="minorHAnsi"/>
          <w:i/>
          <w:iCs/>
        </w:rPr>
        <w:t xml:space="preserve"> type in the box) for your response. </w:t>
      </w:r>
    </w:p>
    <w:p w14:paraId="5AC4D6B2" w14:textId="77777777" w:rsidR="005037B3" w:rsidRDefault="005037B3" w:rsidP="005103AF">
      <w:pPr>
        <w:spacing w:before="60" w:after="60" w:line="240" w:lineRule="auto"/>
        <w:rPr>
          <w:rFonts w:ascii="Aptos" w:hAnsi="Aptos" w:cstheme="minorHAnsi"/>
          <w:lang w:val="en-IE"/>
        </w:rPr>
      </w:pPr>
    </w:p>
    <w:p w14:paraId="0F658B70" w14:textId="45A2FA44" w:rsidR="00120080" w:rsidRDefault="00120080">
      <w:pPr>
        <w:rPr>
          <w:rFonts w:ascii="Aptos" w:hAnsi="Aptos" w:cstheme="minorHAnsi"/>
          <w:lang w:val="en-IE"/>
        </w:rPr>
      </w:pPr>
      <w:r>
        <w:rPr>
          <w:rFonts w:ascii="Aptos" w:hAnsi="Aptos" w:cstheme="minorHAnsi"/>
          <w:lang w:val="en-IE"/>
        </w:rPr>
        <w:br w:type="page"/>
      </w:r>
    </w:p>
    <w:p w14:paraId="1867CD7C" w14:textId="77777777" w:rsidR="00120080" w:rsidRDefault="00120080" w:rsidP="005103AF">
      <w:pPr>
        <w:spacing w:before="60" w:after="60" w:line="240" w:lineRule="auto"/>
        <w:rPr>
          <w:rFonts w:ascii="Aptos" w:hAnsi="Aptos" w:cstheme="minorHAnsi"/>
          <w:lang w:val="en-IE"/>
        </w:rPr>
      </w:pPr>
    </w:p>
    <w:p w14:paraId="28272990" w14:textId="6D126F7B" w:rsidR="00120080" w:rsidRDefault="00120080" w:rsidP="00120080">
      <w:pPr>
        <w:pStyle w:val="Heading2"/>
      </w:pPr>
      <w:bookmarkStart w:id="13" w:name="_Toc236080859"/>
      <w:r w:rsidRPr="00120080">
        <w:t xml:space="preserve">Response to Qualitative Award Criterion </w:t>
      </w:r>
      <w:r>
        <w:t>C</w:t>
      </w:r>
      <w:bookmarkEnd w:id="13"/>
    </w:p>
    <w:p w14:paraId="70E1EF21" w14:textId="77777777" w:rsidR="009A0247" w:rsidRPr="009A0247" w:rsidRDefault="009A0247" w:rsidP="009A0247"/>
    <w:tbl>
      <w:tblPr>
        <w:tblStyle w:val="TableGrid"/>
        <w:tblW w:w="0" w:type="auto"/>
        <w:tblInd w:w="-5" w:type="dxa"/>
        <w:tblLayout w:type="fixed"/>
        <w:tblLook w:val="04A0" w:firstRow="1" w:lastRow="0" w:firstColumn="1" w:lastColumn="0" w:noHBand="0" w:noVBand="1"/>
      </w:tblPr>
      <w:tblGrid>
        <w:gridCol w:w="2259"/>
        <w:gridCol w:w="2254"/>
        <w:gridCol w:w="2254"/>
        <w:gridCol w:w="2254"/>
      </w:tblGrid>
      <w:tr w:rsidR="009A0247" w:rsidRPr="00304375" w14:paraId="5C043ACE" w14:textId="77777777" w:rsidTr="006B21FD">
        <w:tc>
          <w:tcPr>
            <w:tcW w:w="2259" w:type="dxa"/>
            <w:vMerge w:val="restart"/>
            <w:shd w:val="clear" w:color="auto" w:fill="038B91"/>
            <w:tcMar>
              <w:top w:w="28" w:type="dxa"/>
              <w:bottom w:w="28" w:type="dxa"/>
            </w:tcMar>
            <w:vAlign w:val="center"/>
          </w:tcPr>
          <w:p w14:paraId="358B855B" w14:textId="77777777" w:rsidR="009A0247" w:rsidRPr="00413278" w:rsidRDefault="009A0247" w:rsidP="006B21FD">
            <w:pPr>
              <w:jc w:val="both"/>
              <w:rPr>
                <w:rFonts w:ascii="Aptos" w:hAnsi="Aptos"/>
                <w:b/>
                <w:bCs/>
                <w:color w:val="FFFFFF" w:themeColor="background1"/>
                <w:sz w:val="24"/>
                <w:szCs w:val="24"/>
              </w:rPr>
            </w:pPr>
            <w:r w:rsidRPr="00413278">
              <w:rPr>
                <w:rFonts w:ascii="Aptos" w:hAnsi="Aptos"/>
                <w:b/>
                <w:bCs/>
                <w:color w:val="FFFFFF" w:themeColor="background1"/>
                <w:sz w:val="24"/>
                <w:szCs w:val="24"/>
              </w:rPr>
              <w:t xml:space="preserve">Criterion </w:t>
            </w:r>
            <w:r>
              <w:rPr>
                <w:rFonts w:ascii="Aptos" w:hAnsi="Aptos"/>
                <w:b/>
                <w:bCs/>
                <w:color w:val="FFFFFF" w:themeColor="background1"/>
                <w:sz w:val="24"/>
                <w:szCs w:val="24"/>
              </w:rPr>
              <w:t>C</w:t>
            </w:r>
          </w:p>
        </w:tc>
        <w:tc>
          <w:tcPr>
            <w:tcW w:w="2254" w:type="dxa"/>
            <w:tcMar>
              <w:top w:w="28" w:type="dxa"/>
              <w:bottom w:w="28" w:type="dxa"/>
            </w:tcMar>
            <w:vAlign w:val="center"/>
          </w:tcPr>
          <w:p w14:paraId="4487CB93" w14:textId="77777777" w:rsidR="009A0247" w:rsidRPr="00304375" w:rsidRDefault="009A0247" w:rsidP="006B21FD">
            <w:pPr>
              <w:jc w:val="both"/>
              <w:rPr>
                <w:rFonts w:ascii="Aptos" w:hAnsi="Aptos"/>
                <w:b/>
                <w:bCs/>
              </w:rPr>
            </w:pPr>
            <w:r w:rsidRPr="00304375">
              <w:rPr>
                <w:rFonts w:ascii="Aptos" w:hAnsi="Aptos"/>
                <w:b/>
                <w:bCs/>
              </w:rPr>
              <w:t>Weighting</w:t>
            </w:r>
          </w:p>
        </w:tc>
        <w:tc>
          <w:tcPr>
            <w:tcW w:w="2254" w:type="dxa"/>
            <w:tcMar>
              <w:top w:w="28" w:type="dxa"/>
              <w:bottom w:w="28" w:type="dxa"/>
            </w:tcMar>
            <w:vAlign w:val="center"/>
          </w:tcPr>
          <w:p w14:paraId="2899A63D" w14:textId="77777777" w:rsidR="009A0247" w:rsidRPr="00304375" w:rsidRDefault="009A0247" w:rsidP="006B21FD">
            <w:pPr>
              <w:jc w:val="both"/>
              <w:rPr>
                <w:rFonts w:ascii="Aptos" w:hAnsi="Aptos"/>
                <w:b/>
                <w:bCs/>
              </w:rPr>
            </w:pPr>
            <w:r w:rsidRPr="00304375">
              <w:rPr>
                <w:rFonts w:ascii="Aptos" w:hAnsi="Aptos"/>
                <w:b/>
                <w:bCs/>
              </w:rPr>
              <w:t>Maximum Marks</w:t>
            </w:r>
          </w:p>
        </w:tc>
        <w:tc>
          <w:tcPr>
            <w:tcW w:w="2254" w:type="dxa"/>
            <w:tcMar>
              <w:top w:w="28" w:type="dxa"/>
              <w:bottom w:w="28" w:type="dxa"/>
            </w:tcMar>
            <w:vAlign w:val="center"/>
          </w:tcPr>
          <w:p w14:paraId="298B31DA" w14:textId="77777777" w:rsidR="009A0247" w:rsidRPr="00304375" w:rsidRDefault="009A0247" w:rsidP="006B21FD">
            <w:pPr>
              <w:jc w:val="both"/>
              <w:rPr>
                <w:rFonts w:ascii="Aptos" w:hAnsi="Aptos"/>
                <w:b/>
                <w:bCs/>
              </w:rPr>
            </w:pPr>
            <w:r w:rsidRPr="00304375">
              <w:rPr>
                <w:rFonts w:ascii="Aptos" w:hAnsi="Aptos"/>
                <w:b/>
                <w:bCs/>
              </w:rPr>
              <w:t xml:space="preserve">Minimum Marks </w:t>
            </w:r>
            <w:r w:rsidRPr="00304375">
              <w:rPr>
                <w:rFonts w:ascii="Aptos" w:hAnsi="Aptos"/>
              </w:rPr>
              <w:t>50%</w:t>
            </w:r>
          </w:p>
        </w:tc>
      </w:tr>
      <w:tr w:rsidR="009A0247" w:rsidRPr="00304375" w14:paraId="18E37E58" w14:textId="77777777" w:rsidTr="006B21FD">
        <w:tc>
          <w:tcPr>
            <w:tcW w:w="2259" w:type="dxa"/>
            <w:vMerge/>
            <w:shd w:val="clear" w:color="auto" w:fill="038B91"/>
            <w:tcMar>
              <w:top w:w="28" w:type="dxa"/>
              <w:bottom w:w="28" w:type="dxa"/>
            </w:tcMar>
            <w:vAlign w:val="center"/>
          </w:tcPr>
          <w:p w14:paraId="2950DD09" w14:textId="77777777" w:rsidR="009A0247" w:rsidRPr="00304375" w:rsidRDefault="009A0247" w:rsidP="006B21FD">
            <w:pPr>
              <w:jc w:val="both"/>
              <w:rPr>
                <w:rFonts w:ascii="Aptos" w:hAnsi="Aptos"/>
                <w:b/>
                <w:bCs/>
              </w:rPr>
            </w:pPr>
          </w:p>
        </w:tc>
        <w:tc>
          <w:tcPr>
            <w:tcW w:w="2254" w:type="dxa"/>
            <w:tcMar>
              <w:top w:w="28" w:type="dxa"/>
              <w:bottom w:w="28" w:type="dxa"/>
            </w:tcMar>
            <w:vAlign w:val="center"/>
          </w:tcPr>
          <w:p w14:paraId="1E3C60D6" w14:textId="77777777" w:rsidR="009A0247" w:rsidRPr="00304375" w:rsidRDefault="009A0247" w:rsidP="006B21FD">
            <w:pPr>
              <w:jc w:val="both"/>
              <w:rPr>
                <w:rFonts w:ascii="Aptos" w:hAnsi="Aptos"/>
              </w:rPr>
            </w:pPr>
            <w:r>
              <w:rPr>
                <w:rFonts w:ascii="Aptos" w:hAnsi="Aptos"/>
              </w:rPr>
              <w:t>15%</w:t>
            </w:r>
          </w:p>
        </w:tc>
        <w:tc>
          <w:tcPr>
            <w:tcW w:w="2254" w:type="dxa"/>
            <w:tcMar>
              <w:top w:w="28" w:type="dxa"/>
              <w:bottom w:w="28" w:type="dxa"/>
            </w:tcMar>
            <w:vAlign w:val="center"/>
          </w:tcPr>
          <w:p w14:paraId="0D5BBEEC" w14:textId="77777777" w:rsidR="009A0247" w:rsidRPr="00304375" w:rsidRDefault="009A0247" w:rsidP="006B21FD">
            <w:pPr>
              <w:jc w:val="both"/>
              <w:rPr>
                <w:rFonts w:ascii="Aptos" w:hAnsi="Aptos"/>
              </w:rPr>
            </w:pPr>
            <w:r>
              <w:rPr>
                <w:rFonts w:ascii="Aptos" w:hAnsi="Aptos"/>
              </w:rPr>
              <w:t>1,500</w:t>
            </w:r>
          </w:p>
        </w:tc>
        <w:tc>
          <w:tcPr>
            <w:tcW w:w="2254" w:type="dxa"/>
            <w:tcMar>
              <w:top w:w="28" w:type="dxa"/>
              <w:bottom w:w="28" w:type="dxa"/>
            </w:tcMar>
            <w:vAlign w:val="center"/>
          </w:tcPr>
          <w:p w14:paraId="13B81AA9" w14:textId="77777777" w:rsidR="009A0247" w:rsidRPr="00304375" w:rsidRDefault="009A0247" w:rsidP="006B21FD">
            <w:pPr>
              <w:jc w:val="both"/>
              <w:rPr>
                <w:rFonts w:ascii="Aptos" w:hAnsi="Aptos"/>
              </w:rPr>
            </w:pPr>
            <w:r>
              <w:rPr>
                <w:rFonts w:ascii="Aptos" w:hAnsi="Aptos"/>
              </w:rPr>
              <w:t>750</w:t>
            </w:r>
          </w:p>
        </w:tc>
      </w:tr>
      <w:tr w:rsidR="009A0247" w:rsidRPr="003E3C9E" w14:paraId="0D9CAEC3" w14:textId="77777777" w:rsidTr="006B21FD">
        <w:tc>
          <w:tcPr>
            <w:tcW w:w="2259" w:type="dxa"/>
            <w:tcMar>
              <w:top w:w="28" w:type="dxa"/>
              <w:bottom w:w="28" w:type="dxa"/>
            </w:tcMar>
            <w:vAlign w:val="center"/>
          </w:tcPr>
          <w:p w14:paraId="6A72AB3E" w14:textId="77777777" w:rsidR="009A0247" w:rsidRPr="00304375" w:rsidRDefault="009A0247" w:rsidP="006B21FD">
            <w:pPr>
              <w:jc w:val="both"/>
              <w:rPr>
                <w:rFonts w:ascii="Aptos" w:hAnsi="Aptos"/>
                <w:b/>
                <w:bCs/>
              </w:rPr>
            </w:pPr>
            <w:r w:rsidRPr="00304375">
              <w:rPr>
                <w:rFonts w:ascii="Aptos" w:hAnsi="Aptos"/>
                <w:b/>
                <w:bCs/>
              </w:rPr>
              <w:t>Title</w:t>
            </w:r>
          </w:p>
        </w:tc>
        <w:tc>
          <w:tcPr>
            <w:tcW w:w="6762" w:type="dxa"/>
            <w:gridSpan w:val="3"/>
            <w:tcMar>
              <w:top w:w="28" w:type="dxa"/>
              <w:bottom w:w="28" w:type="dxa"/>
            </w:tcMar>
            <w:vAlign w:val="center"/>
          </w:tcPr>
          <w:p w14:paraId="4C2048FB" w14:textId="77777777" w:rsidR="009A0247" w:rsidRPr="003E3C9E" w:rsidRDefault="009A0247" w:rsidP="006B21FD">
            <w:pPr>
              <w:keepLines/>
              <w:jc w:val="both"/>
              <w:rPr>
                <w:rFonts w:ascii="Aptos" w:hAnsi="Aptos"/>
                <w:b/>
                <w:bCs/>
              </w:rPr>
            </w:pPr>
            <w:r w:rsidRPr="003E3C9E">
              <w:rPr>
                <w:rFonts w:ascii="Aptos" w:hAnsi="Aptos"/>
                <w:b/>
                <w:bCs/>
              </w:rPr>
              <w:t xml:space="preserve">Contract Management and Training Oversight </w:t>
            </w:r>
          </w:p>
        </w:tc>
      </w:tr>
      <w:tr w:rsidR="009A0247" w:rsidRPr="00304375" w14:paraId="204B9E1F" w14:textId="77777777" w:rsidTr="006B21FD">
        <w:tc>
          <w:tcPr>
            <w:tcW w:w="2259" w:type="dxa"/>
            <w:tcMar>
              <w:top w:w="28" w:type="dxa"/>
              <w:bottom w:w="28" w:type="dxa"/>
            </w:tcMar>
            <w:vAlign w:val="center"/>
          </w:tcPr>
          <w:p w14:paraId="4EE91FB1" w14:textId="77777777" w:rsidR="009A0247" w:rsidRPr="00304375" w:rsidRDefault="009A0247" w:rsidP="006B21FD">
            <w:pPr>
              <w:jc w:val="both"/>
              <w:rPr>
                <w:rFonts w:ascii="Aptos" w:hAnsi="Aptos"/>
                <w:b/>
                <w:bCs/>
              </w:rPr>
            </w:pPr>
            <w:r w:rsidRPr="00304375">
              <w:rPr>
                <w:rFonts w:ascii="Aptos" w:hAnsi="Aptos"/>
                <w:b/>
                <w:bCs/>
              </w:rPr>
              <w:t>Description</w:t>
            </w:r>
          </w:p>
        </w:tc>
        <w:tc>
          <w:tcPr>
            <w:tcW w:w="6762" w:type="dxa"/>
            <w:gridSpan w:val="3"/>
            <w:tcMar>
              <w:top w:w="28" w:type="dxa"/>
              <w:bottom w:w="28" w:type="dxa"/>
            </w:tcMar>
            <w:vAlign w:val="center"/>
          </w:tcPr>
          <w:p w14:paraId="6071B39F" w14:textId="77777777" w:rsidR="009A0247" w:rsidRPr="00CF3DCA" w:rsidRDefault="009A0247" w:rsidP="006B21FD">
            <w:pPr>
              <w:jc w:val="both"/>
              <w:rPr>
                <w:rFonts w:ascii="Aptos" w:hAnsi="Aptos"/>
              </w:rPr>
            </w:pPr>
            <w:r w:rsidRPr="00CF3DCA">
              <w:rPr>
                <w:rFonts w:ascii="Aptos" w:hAnsi="Aptos"/>
              </w:rPr>
              <w:t>Tenderers are required to outline their approach to ensuring quality assurance and detail specific arrangements and teaching practice controls to ensure compliant, consistent delivery and strong learner outcomes.</w:t>
            </w:r>
            <w:r>
              <w:rPr>
                <w:rFonts w:ascii="Aptos" w:hAnsi="Aptos"/>
              </w:rPr>
              <w:t xml:space="preserve">   You</w:t>
            </w:r>
            <w:r w:rsidRPr="00CF3DCA">
              <w:rPr>
                <w:rFonts w:ascii="Aptos" w:hAnsi="Aptos"/>
              </w:rPr>
              <w:t>r response mus</w:t>
            </w:r>
            <w:r>
              <w:rPr>
                <w:rFonts w:ascii="Aptos" w:hAnsi="Aptos"/>
              </w:rPr>
              <w:t xml:space="preserve">t address the following: </w:t>
            </w:r>
          </w:p>
          <w:p w14:paraId="0504D14D" w14:textId="77777777" w:rsidR="009A0247" w:rsidRPr="00CF3DCA" w:rsidRDefault="009A0247" w:rsidP="006B21FD">
            <w:pPr>
              <w:jc w:val="both"/>
              <w:rPr>
                <w:rFonts w:ascii="Aptos" w:hAnsi="Aptos"/>
                <w:b/>
                <w:bCs/>
              </w:rPr>
            </w:pPr>
            <w:r w:rsidRPr="00CF3DCA">
              <w:rPr>
                <w:rFonts w:ascii="Aptos" w:hAnsi="Aptos"/>
                <w:b/>
                <w:bCs/>
              </w:rPr>
              <w:t xml:space="preserve">1. Contract Management </w:t>
            </w:r>
          </w:p>
          <w:p w14:paraId="24DE3816" w14:textId="77777777" w:rsidR="009A0247" w:rsidRPr="00CF3DCA" w:rsidRDefault="009A0247" w:rsidP="009A0247">
            <w:pPr>
              <w:numPr>
                <w:ilvl w:val="0"/>
                <w:numId w:val="25"/>
              </w:numPr>
              <w:jc w:val="both"/>
              <w:rPr>
                <w:rFonts w:ascii="Aptos" w:hAnsi="Aptos"/>
              </w:rPr>
            </w:pPr>
            <w:r w:rsidRPr="00CF3DCA">
              <w:rPr>
                <w:rFonts w:ascii="Aptos" w:hAnsi="Aptos"/>
              </w:rPr>
              <w:t xml:space="preserve">Name and qualifications of the nominated contract manager </w:t>
            </w:r>
          </w:p>
          <w:p w14:paraId="7C1A77E9" w14:textId="77777777" w:rsidR="009A0247" w:rsidRPr="00CF3DCA" w:rsidRDefault="009A0247" w:rsidP="009A0247">
            <w:pPr>
              <w:numPr>
                <w:ilvl w:val="0"/>
                <w:numId w:val="25"/>
              </w:numPr>
              <w:jc w:val="both"/>
              <w:rPr>
                <w:rFonts w:ascii="Aptos" w:hAnsi="Aptos"/>
              </w:rPr>
            </w:pPr>
            <w:r>
              <w:rPr>
                <w:rFonts w:ascii="Aptos" w:hAnsi="Aptos"/>
              </w:rPr>
              <w:t>The</w:t>
            </w:r>
            <w:r w:rsidRPr="00CF3DCA">
              <w:rPr>
                <w:rFonts w:ascii="Aptos" w:hAnsi="Aptos"/>
              </w:rPr>
              <w:t xml:space="preserve"> methodology for account management with reference to the requirements included under section 4 of Appendix 1 of this RFT.</w:t>
            </w:r>
          </w:p>
          <w:p w14:paraId="1E771045" w14:textId="77777777" w:rsidR="009A0247" w:rsidRPr="00CF3DCA" w:rsidRDefault="009A0247" w:rsidP="006B21FD">
            <w:pPr>
              <w:jc w:val="both"/>
              <w:rPr>
                <w:rFonts w:ascii="Aptos" w:hAnsi="Aptos"/>
                <w:b/>
                <w:bCs/>
              </w:rPr>
            </w:pPr>
            <w:r w:rsidRPr="00CF3DCA">
              <w:rPr>
                <w:rFonts w:ascii="Aptos" w:hAnsi="Aptos"/>
                <w:b/>
                <w:bCs/>
              </w:rPr>
              <w:t xml:space="preserve">2. Record Management &amp; Compliance </w:t>
            </w:r>
          </w:p>
          <w:p w14:paraId="58B7ECD3" w14:textId="77777777" w:rsidR="009A0247" w:rsidRPr="00CF3DCA" w:rsidRDefault="009A0247" w:rsidP="009A0247">
            <w:pPr>
              <w:numPr>
                <w:ilvl w:val="0"/>
                <w:numId w:val="25"/>
              </w:numPr>
              <w:jc w:val="both"/>
              <w:rPr>
                <w:rFonts w:ascii="Aptos" w:hAnsi="Aptos"/>
              </w:rPr>
            </w:pPr>
            <w:r w:rsidRPr="00CF3DCA">
              <w:rPr>
                <w:rFonts w:ascii="Aptos" w:hAnsi="Aptos"/>
              </w:rPr>
              <w:t xml:space="preserve">How learner records, assessment materials, and certification data will be maintained accurately and kept up to date </w:t>
            </w:r>
          </w:p>
          <w:p w14:paraId="2305389D" w14:textId="77777777" w:rsidR="009A0247" w:rsidRPr="00CF3DCA" w:rsidRDefault="009A0247" w:rsidP="009A0247">
            <w:pPr>
              <w:numPr>
                <w:ilvl w:val="0"/>
                <w:numId w:val="25"/>
              </w:numPr>
              <w:jc w:val="both"/>
              <w:rPr>
                <w:rFonts w:ascii="Aptos" w:hAnsi="Aptos"/>
              </w:rPr>
            </w:pPr>
            <w:r w:rsidRPr="00CF3DCA">
              <w:rPr>
                <w:rFonts w:ascii="Aptos" w:hAnsi="Aptos"/>
              </w:rPr>
              <w:t xml:space="preserve">Systems to ensure data accuracy, secure storage, and audit readiness </w:t>
            </w:r>
          </w:p>
          <w:p w14:paraId="1A59B056" w14:textId="77777777" w:rsidR="009A0247" w:rsidRPr="00CF3DCA" w:rsidRDefault="009A0247" w:rsidP="009A0247">
            <w:pPr>
              <w:numPr>
                <w:ilvl w:val="0"/>
                <w:numId w:val="25"/>
              </w:numPr>
              <w:jc w:val="both"/>
              <w:rPr>
                <w:rFonts w:ascii="Aptos" w:hAnsi="Aptos"/>
              </w:rPr>
            </w:pPr>
            <w:r w:rsidRPr="00CF3DCA">
              <w:rPr>
                <w:rFonts w:ascii="Aptos" w:hAnsi="Aptos"/>
              </w:rPr>
              <w:t xml:space="preserve">Compliance with ETB and SOLAS requirements </w:t>
            </w:r>
          </w:p>
          <w:p w14:paraId="7DCE89C9" w14:textId="77777777" w:rsidR="009A0247" w:rsidRPr="00CF3DCA" w:rsidRDefault="009A0247" w:rsidP="006B21FD">
            <w:pPr>
              <w:jc w:val="both"/>
              <w:rPr>
                <w:rFonts w:ascii="Aptos" w:hAnsi="Aptos"/>
              </w:rPr>
            </w:pPr>
          </w:p>
          <w:p w14:paraId="7788ED36" w14:textId="77777777" w:rsidR="009A0247" w:rsidRPr="00CF3DCA" w:rsidRDefault="009A0247" w:rsidP="006B21FD">
            <w:pPr>
              <w:jc w:val="both"/>
              <w:rPr>
                <w:rFonts w:ascii="Aptos" w:hAnsi="Aptos"/>
                <w:b/>
                <w:bCs/>
              </w:rPr>
            </w:pPr>
            <w:r w:rsidRPr="00CF3DCA">
              <w:rPr>
                <w:rFonts w:ascii="Aptos" w:hAnsi="Aptos"/>
                <w:b/>
                <w:bCs/>
              </w:rPr>
              <w:t xml:space="preserve">3. </w:t>
            </w:r>
            <w:r>
              <w:rPr>
                <w:rFonts w:ascii="Aptos" w:hAnsi="Aptos"/>
                <w:b/>
                <w:bCs/>
              </w:rPr>
              <w:t>Training</w:t>
            </w:r>
            <w:r w:rsidRPr="00CF3DCA">
              <w:rPr>
                <w:rFonts w:ascii="Aptos" w:hAnsi="Aptos"/>
                <w:b/>
                <w:bCs/>
              </w:rPr>
              <w:t xml:space="preserve"> Quality &amp; Tutor Oversight </w:t>
            </w:r>
          </w:p>
          <w:p w14:paraId="5B0120EF" w14:textId="77777777" w:rsidR="009A0247" w:rsidRPr="00CF3DCA" w:rsidRDefault="009A0247" w:rsidP="009A0247">
            <w:pPr>
              <w:numPr>
                <w:ilvl w:val="0"/>
                <w:numId w:val="25"/>
              </w:numPr>
              <w:jc w:val="both"/>
              <w:rPr>
                <w:rFonts w:ascii="Aptos" w:hAnsi="Aptos"/>
              </w:rPr>
            </w:pPr>
            <w:r w:rsidRPr="00CF3DCA">
              <w:rPr>
                <w:rFonts w:ascii="Aptos" w:hAnsi="Aptos"/>
              </w:rPr>
              <w:t xml:space="preserve">How </w:t>
            </w:r>
            <w:r>
              <w:rPr>
                <w:rFonts w:ascii="Aptos" w:hAnsi="Aptos"/>
              </w:rPr>
              <w:t>training</w:t>
            </w:r>
            <w:r w:rsidRPr="00CF3DCA">
              <w:rPr>
                <w:rFonts w:ascii="Aptos" w:hAnsi="Aptos"/>
              </w:rPr>
              <w:t xml:space="preserve"> quality will be monitored during delivery (e.g. observation, review, checkpoints) </w:t>
            </w:r>
          </w:p>
          <w:p w14:paraId="55595574" w14:textId="77777777" w:rsidR="009A0247" w:rsidRPr="00CF3DCA" w:rsidRDefault="009A0247" w:rsidP="009A0247">
            <w:pPr>
              <w:numPr>
                <w:ilvl w:val="0"/>
                <w:numId w:val="25"/>
              </w:numPr>
              <w:jc w:val="both"/>
              <w:rPr>
                <w:rFonts w:ascii="Aptos" w:hAnsi="Aptos"/>
              </w:rPr>
            </w:pPr>
            <w:r w:rsidRPr="00CF3DCA">
              <w:rPr>
                <w:rFonts w:ascii="Aptos" w:hAnsi="Aptos"/>
              </w:rPr>
              <w:t>How tutors will be monitored to ensure agreed programme standards are followed</w:t>
            </w:r>
          </w:p>
          <w:p w14:paraId="5F301ACE" w14:textId="77777777" w:rsidR="009A0247" w:rsidRPr="00CF3DCA" w:rsidRDefault="009A0247" w:rsidP="009A0247">
            <w:pPr>
              <w:numPr>
                <w:ilvl w:val="0"/>
                <w:numId w:val="25"/>
              </w:numPr>
              <w:jc w:val="both"/>
              <w:rPr>
                <w:rFonts w:ascii="Aptos" w:hAnsi="Aptos"/>
              </w:rPr>
            </w:pPr>
            <w:r w:rsidRPr="00CF3DCA">
              <w:rPr>
                <w:rFonts w:ascii="Aptos" w:hAnsi="Aptos"/>
              </w:rPr>
              <w:t xml:space="preserve">Actions that will be taken where tutor performance falls below expectations </w:t>
            </w:r>
          </w:p>
          <w:p w14:paraId="53813E9B" w14:textId="77777777" w:rsidR="009A0247" w:rsidRPr="00304375" w:rsidRDefault="009A0247" w:rsidP="006B21FD">
            <w:pPr>
              <w:jc w:val="both"/>
              <w:rPr>
                <w:rFonts w:ascii="Aptos" w:hAnsi="Aptos"/>
              </w:rPr>
            </w:pPr>
          </w:p>
        </w:tc>
      </w:tr>
    </w:tbl>
    <w:p w14:paraId="3D960447" w14:textId="77777777" w:rsidR="00120080" w:rsidRPr="00120080" w:rsidRDefault="00120080" w:rsidP="00120080"/>
    <w:p w14:paraId="217D3FB2" w14:textId="77777777" w:rsidR="00767012" w:rsidRDefault="00767012" w:rsidP="005103AF">
      <w:pPr>
        <w:spacing w:before="60" w:after="60" w:line="240" w:lineRule="auto"/>
        <w:rPr>
          <w:rFonts w:ascii="Aptos" w:hAnsi="Aptos" w:cstheme="minorHAnsi"/>
          <w:b/>
          <w:bCs/>
        </w:rPr>
      </w:pPr>
    </w:p>
    <w:p w14:paraId="0A89E235" w14:textId="3E0A0561" w:rsidR="00C823AD" w:rsidRPr="000A7865" w:rsidRDefault="00C823AD" w:rsidP="005103AF">
      <w:pPr>
        <w:spacing w:before="60" w:after="60" w:line="240" w:lineRule="auto"/>
        <w:rPr>
          <w:rFonts w:ascii="Aptos" w:hAnsi="Aptos" w:cstheme="minorHAnsi"/>
          <w:b/>
          <w:bCs/>
        </w:rPr>
      </w:pPr>
      <w:r w:rsidRPr="000A7865">
        <w:rPr>
          <w:rFonts w:ascii="Aptos" w:hAnsi="Aptos" w:cstheme="minorHAnsi"/>
          <w:b/>
          <w:bCs/>
        </w:rPr>
        <w:t>Tenderer’s Response</w:t>
      </w:r>
    </w:p>
    <w:p w14:paraId="66B7BD14" w14:textId="77777777" w:rsidR="00C823AD" w:rsidRPr="000A7865" w:rsidRDefault="00C823AD" w:rsidP="005103AF">
      <w:pPr>
        <w:spacing w:before="60" w:after="60" w:line="240" w:lineRule="auto"/>
        <w:rPr>
          <w:rFonts w:ascii="Aptos" w:hAnsi="Aptos" w:cstheme="minorHAnsi"/>
          <w:i/>
          <w:iCs/>
        </w:rPr>
      </w:pPr>
      <w:r w:rsidRPr="000A7865">
        <w:rPr>
          <w:rFonts w:ascii="Aptos" w:hAnsi="Aptos" w:cstheme="minorHAnsi"/>
          <w:i/>
          <w:iCs/>
        </w:rPr>
        <w:t xml:space="preserve">Please use this free text page(s) (i.e. </w:t>
      </w:r>
      <w:r w:rsidRPr="000A7865">
        <w:rPr>
          <w:rFonts w:ascii="Aptos" w:hAnsi="Aptos" w:cstheme="minorHAnsi"/>
          <w:b/>
          <w:bCs/>
          <w:i/>
          <w:iCs/>
        </w:rPr>
        <w:t>do not</w:t>
      </w:r>
      <w:r w:rsidRPr="000A7865">
        <w:rPr>
          <w:rFonts w:ascii="Aptos" w:hAnsi="Aptos" w:cstheme="minorHAnsi"/>
          <w:i/>
          <w:iCs/>
        </w:rPr>
        <w:t xml:space="preserve"> type in the box) for your response. </w:t>
      </w:r>
    </w:p>
    <w:p w14:paraId="33927731" w14:textId="77777777" w:rsidR="00200B72" w:rsidRPr="000A7865" w:rsidRDefault="00200B72" w:rsidP="005103AF">
      <w:pPr>
        <w:spacing w:before="60" w:after="60" w:line="240" w:lineRule="auto"/>
        <w:rPr>
          <w:rFonts w:ascii="Aptos" w:hAnsi="Aptos" w:cstheme="minorHAnsi"/>
          <w:i/>
          <w:iCs/>
        </w:rPr>
      </w:pPr>
    </w:p>
    <w:p w14:paraId="55DB8C72" w14:textId="77777777" w:rsidR="00200B72" w:rsidRPr="000A7865" w:rsidRDefault="00200B72" w:rsidP="005103AF">
      <w:pPr>
        <w:spacing w:before="60" w:after="60" w:line="240" w:lineRule="auto"/>
        <w:rPr>
          <w:rFonts w:ascii="Aptos" w:hAnsi="Aptos" w:cstheme="minorHAnsi"/>
          <w:i/>
          <w:iCs/>
        </w:rPr>
      </w:pPr>
    </w:p>
    <w:p w14:paraId="1B27054C" w14:textId="77777777" w:rsidR="00120080" w:rsidRDefault="00120080">
      <w:pPr>
        <w:rPr>
          <w:rFonts w:ascii="Aptos" w:hAnsi="Aptos" w:cstheme="minorHAnsi"/>
        </w:rPr>
      </w:pPr>
      <w:r>
        <w:rPr>
          <w:rFonts w:ascii="Aptos" w:hAnsi="Aptos" w:cstheme="minorHAnsi"/>
        </w:rPr>
        <w:br w:type="page"/>
      </w:r>
    </w:p>
    <w:p w14:paraId="623ADDE7" w14:textId="77777777" w:rsidR="00120080" w:rsidRDefault="00120080" w:rsidP="005103AF">
      <w:pPr>
        <w:spacing w:before="60" w:after="60" w:line="240" w:lineRule="auto"/>
        <w:rPr>
          <w:rFonts w:ascii="Aptos" w:hAnsi="Aptos" w:cstheme="minorHAnsi"/>
        </w:rPr>
      </w:pPr>
    </w:p>
    <w:p w14:paraId="075FD597" w14:textId="67083F42" w:rsidR="00120080" w:rsidRDefault="00120080" w:rsidP="00120080">
      <w:pPr>
        <w:pStyle w:val="Heading2"/>
      </w:pPr>
      <w:bookmarkStart w:id="14" w:name="_Toc236080860"/>
      <w:r w:rsidRPr="00120080">
        <w:t xml:space="preserve">Response to Qualitative Award Criterion </w:t>
      </w:r>
      <w:r>
        <w:t>D</w:t>
      </w:r>
      <w:bookmarkEnd w:id="14"/>
    </w:p>
    <w:p w14:paraId="0291C033" w14:textId="77777777" w:rsidR="00120080" w:rsidRDefault="00120080" w:rsidP="00120080"/>
    <w:tbl>
      <w:tblPr>
        <w:tblStyle w:val="TableGrid"/>
        <w:tblW w:w="0" w:type="auto"/>
        <w:tblInd w:w="-113" w:type="dxa"/>
        <w:tblLayout w:type="fixed"/>
        <w:tblLook w:val="04A0" w:firstRow="1" w:lastRow="0" w:firstColumn="1" w:lastColumn="0" w:noHBand="0" w:noVBand="1"/>
      </w:tblPr>
      <w:tblGrid>
        <w:gridCol w:w="2367"/>
        <w:gridCol w:w="2254"/>
        <w:gridCol w:w="2254"/>
        <w:gridCol w:w="2254"/>
      </w:tblGrid>
      <w:tr w:rsidR="009A0247" w:rsidRPr="00380799" w14:paraId="5D681960" w14:textId="77777777" w:rsidTr="009A0247">
        <w:tc>
          <w:tcPr>
            <w:tcW w:w="2367" w:type="dxa"/>
            <w:vMerge w:val="restart"/>
            <w:shd w:val="clear" w:color="auto" w:fill="038B91"/>
            <w:tcMar>
              <w:top w:w="28" w:type="dxa"/>
              <w:bottom w:w="28" w:type="dxa"/>
            </w:tcMar>
            <w:vAlign w:val="center"/>
          </w:tcPr>
          <w:p w14:paraId="38EA4DA8" w14:textId="77777777" w:rsidR="009A0247" w:rsidRPr="00CF3DCA" w:rsidRDefault="009A0247" w:rsidP="006B21FD">
            <w:pPr>
              <w:jc w:val="both"/>
              <w:rPr>
                <w:rFonts w:ascii="Aptos" w:hAnsi="Aptos"/>
                <w:b/>
                <w:bCs/>
                <w:color w:val="FFFFFF" w:themeColor="background1"/>
                <w:sz w:val="24"/>
                <w:szCs w:val="24"/>
              </w:rPr>
            </w:pPr>
            <w:r w:rsidRPr="00CF3DCA">
              <w:rPr>
                <w:rFonts w:ascii="Aptos" w:hAnsi="Aptos"/>
                <w:b/>
                <w:bCs/>
                <w:color w:val="FFFFFF" w:themeColor="background1"/>
                <w:sz w:val="24"/>
                <w:szCs w:val="24"/>
              </w:rPr>
              <w:t xml:space="preserve">Criterion </w:t>
            </w:r>
            <w:r>
              <w:rPr>
                <w:rFonts w:ascii="Aptos" w:hAnsi="Aptos"/>
                <w:b/>
                <w:bCs/>
                <w:color w:val="FFFFFF" w:themeColor="background1"/>
                <w:sz w:val="24"/>
                <w:szCs w:val="24"/>
              </w:rPr>
              <w:t>D</w:t>
            </w:r>
          </w:p>
        </w:tc>
        <w:tc>
          <w:tcPr>
            <w:tcW w:w="2254" w:type="dxa"/>
            <w:tcMar>
              <w:top w:w="28" w:type="dxa"/>
              <w:bottom w:w="28" w:type="dxa"/>
            </w:tcMar>
            <w:vAlign w:val="center"/>
          </w:tcPr>
          <w:p w14:paraId="0FB1FE60" w14:textId="77777777" w:rsidR="009A0247" w:rsidRPr="00304375" w:rsidRDefault="009A0247" w:rsidP="006B21FD">
            <w:pPr>
              <w:jc w:val="both"/>
              <w:rPr>
                <w:rFonts w:ascii="Aptos" w:hAnsi="Aptos"/>
                <w:b/>
                <w:bCs/>
              </w:rPr>
            </w:pPr>
            <w:r w:rsidRPr="00304375">
              <w:rPr>
                <w:rFonts w:ascii="Aptos" w:hAnsi="Aptos"/>
                <w:b/>
                <w:bCs/>
              </w:rPr>
              <w:t>Weighting</w:t>
            </w:r>
          </w:p>
        </w:tc>
        <w:tc>
          <w:tcPr>
            <w:tcW w:w="2254" w:type="dxa"/>
            <w:tcMar>
              <w:top w:w="28" w:type="dxa"/>
              <w:bottom w:w="28" w:type="dxa"/>
            </w:tcMar>
            <w:vAlign w:val="center"/>
          </w:tcPr>
          <w:p w14:paraId="3A786245" w14:textId="77777777" w:rsidR="009A0247" w:rsidRPr="00304375" w:rsidRDefault="009A0247" w:rsidP="006B21FD">
            <w:pPr>
              <w:jc w:val="both"/>
              <w:rPr>
                <w:rFonts w:ascii="Aptos" w:hAnsi="Aptos"/>
                <w:b/>
                <w:bCs/>
              </w:rPr>
            </w:pPr>
            <w:r w:rsidRPr="00304375">
              <w:rPr>
                <w:rFonts w:ascii="Aptos" w:hAnsi="Aptos"/>
                <w:b/>
                <w:bCs/>
              </w:rPr>
              <w:t>Maximum Marks</w:t>
            </w:r>
          </w:p>
        </w:tc>
        <w:tc>
          <w:tcPr>
            <w:tcW w:w="2254" w:type="dxa"/>
            <w:tcMar>
              <w:top w:w="28" w:type="dxa"/>
              <w:bottom w:w="28" w:type="dxa"/>
            </w:tcMar>
            <w:vAlign w:val="center"/>
          </w:tcPr>
          <w:p w14:paraId="375ED027" w14:textId="77777777" w:rsidR="009A0247" w:rsidRDefault="009A0247" w:rsidP="006B21FD">
            <w:pPr>
              <w:jc w:val="both"/>
              <w:rPr>
                <w:rFonts w:ascii="Aptos" w:hAnsi="Aptos"/>
                <w:b/>
                <w:bCs/>
              </w:rPr>
            </w:pPr>
            <w:r w:rsidRPr="00304375">
              <w:rPr>
                <w:rFonts w:ascii="Aptos" w:hAnsi="Aptos"/>
                <w:b/>
                <w:bCs/>
              </w:rPr>
              <w:t>Minimum Marks</w:t>
            </w:r>
          </w:p>
          <w:p w14:paraId="4B642EE6" w14:textId="77777777" w:rsidR="009A0247" w:rsidRPr="00380799" w:rsidRDefault="009A0247" w:rsidP="006B21FD">
            <w:pPr>
              <w:jc w:val="both"/>
              <w:rPr>
                <w:rFonts w:ascii="Aptos" w:hAnsi="Aptos"/>
              </w:rPr>
            </w:pPr>
            <w:r w:rsidRPr="00380799">
              <w:rPr>
                <w:rFonts w:ascii="Aptos" w:hAnsi="Aptos"/>
              </w:rPr>
              <w:t>50%</w:t>
            </w:r>
          </w:p>
        </w:tc>
      </w:tr>
      <w:tr w:rsidR="009A0247" w:rsidRPr="00304375" w14:paraId="35E41CF2" w14:textId="77777777" w:rsidTr="009A0247">
        <w:tc>
          <w:tcPr>
            <w:tcW w:w="2367" w:type="dxa"/>
            <w:vMerge/>
            <w:shd w:val="clear" w:color="auto" w:fill="038B91"/>
            <w:tcMar>
              <w:top w:w="28" w:type="dxa"/>
              <w:bottom w:w="28" w:type="dxa"/>
            </w:tcMar>
            <w:vAlign w:val="center"/>
          </w:tcPr>
          <w:p w14:paraId="7DA26052" w14:textId="77777777" w:rsidR="009A0247" w:rsidRPr="00304375" w:rsidRDefault="009A0247" w:rsidP="006B21FD">
            <w:pPr>
              <w:jc w:val="both"/>
              <w:rPr>
                <w:rFonts w:ascii="Aptos" w:hAnsi="Aptos"/>
              </w:rPr>
            </w:pPr>
          </w:p>
        </w:tc>
        <w:tc>
          <w:tcPr>
            <w:tcW w:w="2254" w:type="dxa"/>
            <w:tcMar>
              <w:top w:w="28" w:type="dxa"/>
              <w:bottom w:w="28" w:type="dxa"/>
            </w:tcMar>
            <w:vAlign w:val="center"/>
          </w:tcPr>
          <w:p w14:paraId="595631EF" w14:textId="77777777" w:rsidR="009A0247" w:rsidRPr="00304375" w:rsidRDefault="009A0247" w:rsidP="006B21FD">
            <w:pPr>
              <w:jc w:val="both"/>
              <w:rPr>
                <w:rFonts w:ascii="Aptos" w:hAnsi="Aptos"/>
              </w:rPr>
            </w:pPr>
            <w:r>
              <w:rPr>
                <w:rFonts w:ascii="Aptos" w:hAnsi="Aptos"/>
              </w:rPr>
              <w:t>10</w:t>
            </w:r>
            <w:r w:rsidRPr="00304375">
              <w:rPr>
                <w:rFonts w:ascii="Aptos" w:hAnsi="Aptos"/>
              </w:rPr>
              <w:t>%</w:t>
            </w:r>
          </w:p>
        </w:tc>
        <w:tc>
          <w:tcPr>
            <w:tcW w:w="2254" w:type="dxa"/>
            <w:tcMar>
              <w:top w:w="28" w:type="dxa"/>
              <w:bottom w:w="28" w:type="dxa"/>
            </w:tcMar>
          </w:tcPr>
          <w:p w14:paraId="5AC6794F" w14:textId="77777777" w:rsidR="009A0247" w:rsidRPr="00304375" w:rsidRDefault="009A0247" w:rsidP="006B21FD">
            <w:pPr>
              <w:jc w:val="both"/>
              <w:rPr>
                <w:rFonts w:ascii="Aptos" w:hAnsi="Aptos"/>
              </w:rPr>
            </w:pPr>
            <w:r>
              <w:rPr>
                <w:rFonts w:ascii="Aptos" w:hAnsi="Aptos"/>
              </w:rPr>
              <w:t>1,000</w:t>
            </w:r>
          </w:p>
        </w:tc>
        <w:tc>
          <w:tcPr>
            <w:tcW w:w="2254" w:type="dxa"/>
            <w:tcMar>
              <w:top w:w="28" w:type="dxa"/>
              <w:bottom w:w="28" w:type="dxa"/>
            </w:tcMar>
          </w:tcPr>
          <w:p w14:paraId="0B28C397" w14:textId="77777777" w:rsidR="009A0247" w:rsidRPr="00304375" w:rsidRDefault="009A0247" w:rsidP="006B21FD">
            <w:pPr>
              <w:jc w:val="both"/>
              <w:rPr>
                <w:rFonts w:ascii="Aptos" w:hAnsi="Aptos"/>
              </w:rPr>
            </w:pPr>
            <w:r>
              <w:rPr>
                <w:rFonts w:ascii="Aptos" w:hAnsi="Aptos"/>
              </w:rPr>
              <w:t xml:space="preserve"> 500 </w:t>
            </w:r>
          </w:p>
        </w:tc>
      </w:tr>
      <w:tr w:rsidR="009A0247" w:rsidRPr="00AB7AFB" w14:paraId="5F4F5554" w14:textId="77777777" w:rsidTr="009A0247">
        <w:tc>
          <w:tcPr>
            <w:tcW w:w="2367" w:type="dxa"/>
            <w:tcMar>
              <w:top w:w="28" w:type="dxa"/>
              <w:bottom w:w="28" w:type="dxa"/>
            </w:tcMar>
            <w:vAlign w:val="center"/>
          </w:tcPr>
          <w:p w14:paraId="0B374663" w14:textId="77777777" w:rsidR="009A0247" w:rsidRPr="00304375" w:rsidRDefault="009A0247" w:rsidP="006B21FD">
            <w:pPr>
              <w:jc w:val="both"/>
              <w:rPr>
                <w:rFonts w:ascii="Aptos" w:hAnsi="Aptos"/>
                <w:b/>
                <w:bCs/>
              </w:rPr>
            </w:pPr>
            <w:r w:rsidRPr="00304375">
              <w:rPr>
                <w:rFonts w:ascii="Aptos" w:hAnsi="Aptos"/>
                <w:b/>
                <w:bCs/>
              </w:rPr>
              <w:t>Title</w:t>
            </w:r>
          </w:p>
        </w:tc>
        <w:tc>
          <w:tcPr>
            <w:tcW w:w="6762" w:type="dxa"/>
            <w:gridSpan w:val="3"/>
            <w:tcMar>
              <w:top w:w="28" w:type="dxa"/>
              <w:bottom w:w="28" w:type="dxa"/>
            </w:tcMar>
            <w:vAlign w:val="center"/>
          </w:tcPr>
          <w:p w14:paraId="6293E89A" w14:textId="77777777" w:rsidR="009A0247" w:rsidRPr="00AB7AFB" w:rsidRDefault="009A0247" w:rsidP="006B21FD">
            <w:pPr>
              <w:jc w:val="both"/>
              <w:rPr>
                <w:rFonts w:ascii="Aptos" w:hAnsi="Aptos"/>
                <w:b/>
                <w:bCs/>
              </w:rPr>
            </w:pPr>
            <w:r w:rsidRPr="00AB7AFB">
              <w:rPr>
                <w:rFonts w:ascii="Aptos" w:hAnsi="Aptos"/>
                <w:b/>
                <w:bCs/>
              </w:rPr>
              <w:t xml:space="preserve">Approach to Course Development  </w:t>
            </w:r>
          </w:p>
        </w:tc>
      </w:tr>
      <w:tr w:rsidR="009A0247" w:rsidRPr="00304375" w14:paraId="54485536" w14:textId="77777777" w:rsidTr="009A0247">
        <w:tc>
          <w:tcPr>
            <w:tcW w:w="2367" w:type="dxa"/>
            <w:tcMar>
              <w:top w:w="28" w:type="dxa"/>
              <w:bottom w:w="28" w:type="dxa"/>
            </w:tcMar>
            <w:vAlign w:val="center"/>
          </w:tcPr>
          <w:p w14:paraId="01895B40" w14:textId="77777777" w:rsidR="009A0247" w:rsidRPr="00304375" w:rsidRDefault="009A0247" w:rsidP="006B21FD">
            <w:pPr>
              <w:jc w:val="both"/>
              <w:rPr>
                <w:rFonts w:ascii="Aptos" w:hAnsi="Aptos"/>
                <w:b/>
                <w:bCs/>
              </w:rPr>
            </w:pPr>
            <w:r w:rsidRPr="00304375">
              <w:rPr>
                <w:rFonts w:ascii="Aptos" w:hAnsi="Aptos"/>
                <w:b/>
                <w:bCs/>
              </w:rPr>
              <w:t>Description</w:t>
            </w:r>
          </w:p>
        </w:tc>
        <w:tc>
          <w:tcPr>
            <w:tcW w:w="6762" w:type="dxa"/>
            <w:gridSpan w:val="3"/>
            <w:tcMar>
              <w:top w:w="28" w:type="dxa"/>
              <w:bottom w:w="28" w:type="dxa"/>
            </w:tcMar>
            <w:vAlign w:val="center"/>
          </w:tcPr>
          <w:p w14:paraId="0D7E50AA" w14:textId="77777777" w:rsidR="009A0247" w:rsidRPr="00AB7AFB" w:rsidRDefault="009A0247" w:rsidP="006B21FD">
            <w:pPr>
              <w:jc w:val="both"/>
              <w:rPr>
                <w:color w:val="000000" w:themeColor="text1"/>
              </w:rPr>
            </w:pPr>
            <w:r>
              <w:rPr>
                <w:color w:val="000000" w:themeColor="text1"/>
              </w:rPr>
              <w:t xml:space="preserve">Tenderers are required to detail how they propose to engage with the Contracting Authority in the development of new courses for delivery.  Please respond to the following </w:t>
            </w:r>
          </w:p>
          <w:p w14:paraId="41E935E4" w14:textId="77777777" w:rsidR="009A0247" w:rsidRDefault="009A0247" w:rsidP="009A0247">
            <w:pPr>
              <w:pStyle w:val="ListParagraph"/>
              <w:numPr>
                <w:ilvl w:val="0"/>
                <w:numId w:val="26"/>
              </w:numPr>
              <w:jc w:val="both"/>
              <w:rPr>
                <w:color w:val="000000" w:themeColor="text1"/>
              </w:rPr>
            </w:pPr>
            <w:r>
              <w:rPr>
                <w:color w:val="000000" w:themeColor="text1"/>
              </w:rPr>
              <w:t xml:space="preserve">Describe the process of course development </w:t>
            </w:r>
          </w:p>
          <w:p w14:paraId="2AC550A5" w14:textId="77777777" w:rsidR="009A0247" w:rsidRDefault="009A0247" w:rsidP="009A0247">
            <w:pPr>
              <w:pStyle w:val="ListParagraph"/>
              <w:numPr>
                <w:ilvl w:val="0"/>
                <w:numId w:val="26"/>
              </w:numPr>
              <w:jc w:val="both"/>
              <w:rPr>
                <w:color w:val="000000" w:themeColor="text1"/>
              </w:rPr>
            </w:pPr>
            <w:r>
              <w:rPr>
                <w:color w:val="000000" w:themeColor="text1"/>
              </w:rPr>
              <w:t>Describe the validation process</w:t>
            </w:r>
          </w:p>
          <w:p w14:paraId="6EB39FCF" w14:textId="77777777" w:rsidR="009A0247" w:rsidRDefault="009A0247" w:rsidP="009A0247">
            <w:pPr>
              <w:pStyle w:val="ListParagraph"/>
              <w:numPr>
                <w:ilvl w:val="0"/>
                <w:numId w:val="26"/>
              </w:numPr>
              <w:jc w:val="both"/>
              <w:rPr>
                <w:color w:val="000000" w:themeColor="text1"/>
              </w:rPr>
            </w:pPr>
            <w:r>
              <w:rPr>
                <w:color w:val="000000" w:themeColor="text1"/>
              </w:rPr>
              <w:t>Describe how it was delivered and lessons learned, if any</w:t>
            </w:r>
          </w:p>
          <w:p w14:paraId="7C06A82E" w14:textId="77777777" w:rsidR="009A0247" w:rsidRDefault="009A0247" w:rsidP="006B21FD">
            <w:pPr>
              <w:jc w:val="both"/>
              <w:rPr>
                <w:color w:val="000000" w:themeColor="text1"/>
              </w:rPr>
            </w:pPr>
          </w:p>
          <w:p w14:paraId="266EE0C7" w14:textId="77777777" w:rsidR="009A0247" w:rsidRPr="00AB7AFB" w:rsidRDefault="009A0247" w:rsidP="006B21FD">
            <w:pPr>
              <w:jc w:val="both"/>
              <w:rPr>
                <w:color w:val="000000" w:themeColor="text1"/>
              </w:rPr>
            </w:pPr>
            <w:r>
              <w:rPr>
                <w:color w:val="000000" w:themeColor="text1"/>
              </w:rPr>
              <w:t xml:space="preserve">This criterion may be supported using a process which was tried and tested on the development of an existing programme. </w:t>
            </w:r>
          </w:p>
          <w:p w14:paraId="06B1F3B6" w14:textId="77777777" w:rsidR="009A0247" w:rsidRPr="00CF3DCA" w:rsidRDefault="009A0247" w:rsidP="006B21FD">
            <w:pPr>
              <w:jc w:val="both"/>
              <w:rPr>
                <w:rFonts w:ascii="Aptos" w:hAnsi="Aptos"/>
              </w:rPr>
            </w:pPr>
          </w:p>
          <w:p w14:paraId="73DF302E" w14:textId="77777777" w:rsidR="009A0247" w:rsidRPr="00304375" w:rsidRDefault="009A0247" w:rsidP="006B21FD">
            <w:pPr>
              <w:jc w:val="both"/>
              <w:rPr>
                <w:rFonts w:ascii="Aptos" w:hAnsi="Aptos"/>
              </w:rPr>
            </w:pPr>
          </w:p>
        </w:tc>
      </w:tr>
    </w:tbl>
    <w:p w14:paraId="5AB81B49" w14:textId="77777777" w:rsidR="009A0247" w:rsidRDefault="009A0247" w:rsidP="009A0247">
      <w:pPr>
        <w:spacing w:before="60" w:after="60" w:line="240" w:lineRule="auto"/>
        <w:rPr>
          <w:rFonts w:ascii="Aptos" w:hAnsi="Aptos" w:cstheme="minorHAnsi"/>
          <w:b/>
          <w:bCs/>
        </w:rPr>
      </w:pPr>
    </w:p>
    <w:p w14:paraId="47C5C76D" w14:textId="227E19FF" w:rsidR="009A0247" w:rsidRPr="000A7865" w:rsidRDefault="009A0247" w:rsidP="009A0247">
      <w:pPr>
        <w:spacing w:before="60" w:after="60" w:line="240" w:lineRule="auto"/>
        <w:rPr>
          <w:rFonts w:ascii="Aptos" w:hAnsi="Aptos" w:cstheme="minorHAnsi"/>
          <w:b/>
          <w:bCs/>
        </w:rPr>
      </w:pPr>
      <w:r w:rsidRPr="000A7865">
        <w:rPr>
          <w:rFonts w:ascii="Aptos" w:hAnsi="Aptos" w:cstheme="minorHAnsi"/>
          <w:b/>
          <w:bCs/>
        </w:rPr>
        <w:t>Tenderer’s Response</w:t>
      </w:r>
    </w:p>
    <w:p w14:paraId="09808515" w14:textId="77777777" w:rsidR="009A0247" w:rsidRPr="000A7865" w:rsidRDefault="009A0247" w:rsidP="009A0247">
      <w:pPr>
        <w:spacing w:before="60" w:after="60" w:line="240" w:lineRule="auto"/>
        <w:rPr>
          <w:rFonts w:ascii="Aptos" w:hAnsi="Aptos" w:cstheme="minorHAnsi"/>
          <w:i/>
          <w:iCs/>
        </w:rPr>
      </w:pPr>
      <w:r w:rsidRPr="000A7865">
        <w:rPr>
          <w:rFonts w:ascii="Aptos" w:hAnsi="Aptos" w:cstheme="minorHAnsi"/>
          <w:i/>
          <w:iCs/>
        </w:rPr>
        <w:t xml:space="preserve">Please use this free text page(s) (i.e. </w:t>
      </w:r>
      <w:r w:rsidRPr="000A7865">
        <w:rPr>
          <w:rFonts w:ascii="Aptos" w:hAnsi="Aptos" w:cstheme="minorHAnsi"/>
          <w:b/>
          <w:bCs/>
          <w:i/>
          <w:iCs/>
        </w:rPr>
        <w:t>do not</w:t>
      </w:r>
      <w:r w:rsidRPr="000A7865">
        <w:rPr>
          <w:rFonts w:ascii="Aptos" w:hAnsi="Aptos" w:cstheme="minorHAnsi"/>
          <w:i/>
          <w:iCs/>
        </w:rPr>
        <w:t xml:space="preserve"> type in the box) for your response. </w:t>
      </w:r>
    </w:p>
    <w:p w14:paraId="5DDC6649" w14:textId="5F0B18DD" w:rsidR="009A0247" w:rsidRPr="000A7865" w:rsidRDefault="009A0247" w:rsidP="009A0247">
      <w:pPr>
        <w:spacing w:before="60" w:after="60" w:line="240" w:lineRule="auto"/>
        <w:rPr>
          <w:rFonts w:ascii="Aptos" w:hAnsi="Aptos" w:cstheme="minorHAnsi"/>
          <w:i/>
          <w:iCs/>
        </w:rPr>
      </w:pPr>
      <w:r>
        <w:br w:type="page"/>
      </w:r>
      <w:r w:rsidRPr="000A7865">
        <w:rPr>
          <w:rFonts w:ascii="Aptos" w:hAnsi="Aptos" w:cstheme="minorHAnsi"/>
          <w:i/>
          <w:iCs/>
        </w:rPr>
        <w:lastRenderedPageBreak/>
        <w:t xml:space="preserve"> </w:t>
      </w:r>
    </w:p>
    <w:p w14:paraId="6B4CEBEA" w14:textId="77777777" w:rsidR="009A0247" w:rsidRPr="000A7865" w:rsidRDefault="009A0247" w:rsidP="009A0247">
      <w:pPr>
        <w:spacing w:before="60" w:after="60" w:line="240" w:lineRule="auto"/>
        <w:rPr>
          <w:rFonts w:ascii="Aptos" w:hAnsi="Aptos" w:cstheme="minorHAnsi"/>
          <w:i/>
          <w:iCs/>
        </w:rPr>
      </w:pPr>
    </w:p>
    <w:p w14:paraId="01035158" w14:textId="3BDE5B89" w:rsidR="009A0247" w:rsidRPr="000A7865" w:rsidRDefault="009A0247" w:rsidP="009A0247">
      <w:pPr>
        <w:pStyle w:val="Heading2"/>
      </w:pPr>
      <w:bookmarkStart w:id="15" w:name="_Toc236080861"/>
      <w:r>
        <w:t>Response to Qualitative Award Criterion E</w:t>
      </w:r>
      <w:bookmarkEnd w:id="15"/>
    </w:p>
    <w:p w14:paraId="42C2B3CF" w14:textId="77777777" w:rsidR="009A0247" w:rsidRDefault="009A0247" w:rsidP="009A0247">
      <w:pPr>
        <w:spacing w:before="60" w:after="60" w:line="240" w:lineRule="auto"/>
        <w:rPr>
          <w:rFonts w:ascii="Aptos" w:hAnsi="Aptos" w:cstheme="minorHAnsi"/>
        </w:rPr>
      </w:pPr>
    </w:p>
    <w:tbl>
      <w:tblPr>
        <w:tblStyle w:val="TableGrid"/>
        <w:tblW w:w="0" w:type="auto"/>
        <w:tblInd w:w="-5" w:type="dxa"/>
        <w:tblLayout w:type="fixed"/>
        <w:tblLook w:val="04A0" w:firstRow="1" w:lastRow="0" w:firstColumn="1" w:lastColumn="0" w:noHBand="0" w:noVBand="1"/>
      </w:tblPr>
      <w:tblGrid>
        <w:gridCol w:w="2259"/>
        <w:gridCol w:w="2254"/>
        <w:gridCol w:w="2254"/>
        <w:gridCol w:w="2254"/>
      </w:tblGrid>
      <w:tr w:rsidR="009A0247" w:rsidRPr="009A0247" w14:paraId="4FA1AB34" w14:textId="77777777" w:rsidTr="006B21FD">
        <w:tc>
          <w:tcPr>
            <w:tcW w:w="2259" w:type="dxa"/>
            <w:vMerge w:val="restart"/>
            <w:shd w:val="clear" w:color="auto" w:fill="038B91"/>
            <w:tcMar>
              <w:top w:w="28" w:type="dxa"/>
              <w:bottom w:w="28" w:type="dxa"/>
            </w:tcMar>
            <w:vAlign w:val="center"/>
          </w:tcPr>
          <w:p w14:paraId="68F1B03B" w14:textId="77777777" w:rsidR="009A0247" w:rsidRPr="009A0247" w:rsidRDefault="009A0247" w:rsidP="009A0247">
            <w:pPr>
              <w:spacing w:after="160" w:line="259" w:lineRule="auto"/>
              <w:jc w:val="both"/>
              <w:rPr>
                <w:rFonts w:ascii="Aptos" w:hAnsi="Aptos"/>
                <w:b/>
                <w:bCs/>
                <w:color w:val="FFFFFF" w:themeColor="background1"/>
                <w:sz w:val="24"/>
                <w:szCs w:val="24"/>
              </w:rPr>
            </w:pPr>
            <w:r w:rsidRPr="009A0247">
              <w:rPr>
                <w:rFonts w:ascii="Aptos" w:hAnsi="Aptos"/>
                <w:b/>
                <w:bCs/>
                <w:color w:val="FFFFFF" w:themeColor="background1"/>
                <w:sz w:val="24"/>
                <w:szCs w:val="24"/>
              </w:rPr>
              <w:t>Criterion E</w:t>
            </w:r>
          </w:p>
        </w:tc>
        <w:tc>
          <w:tcPr>
            <w:tcW w:w="2254" w:type="dxa"/>
            <w:tcMar>
              <w:top w:w="28" w:type="dxa"/>
              <w:bottom w:w="28" w:type="dxa"/>
            </w:tcMar>
            <w:vAlign w:val="center"/>
          </w:tcPr>
          <w:p w14:paraId="1B02C82A" w14:textId="77777777" w:rsidR="009A0247" w:rsidRPr="009A0247" w:rsidRDefault="009A0247" w:rsidP="009A0247">
            <w:pPr>
              <w:spacing w:after="160" w:line="259" w:lineRule="auto"/>
              <w:jc w:val="both"/>
              <w:rPr>
                <w:rFonts w:ascii="Aptos" w:hAnsi="Aptos"/>
                <w:b/>
                <w:bCs/>
              </w:rPr>
            </w:pPr>
            <w:r w:rsidRPr="009A0247">
              <w:rPr>
                <w:rFonts w:ascii="Aptos" w:hAnsi="Aptos"/>
                <w:b/>
                <w:bCs/>
              </w:rPr>
              <w:t>Weighting</w:t>
            </w:r>
          </w:p>
        </w:tc>
        <w:tc>
          <w:tcPr>
            <w:tcW w:w="2254" w:type="dxa"/>
            <w:tcMar>
              <w:top w:w="28" w:type="dxa"/>
              <w:bottom w:w="28" w:type="dxa"/>
            </w:tcMar>
            <w:vAlign w:val="center"/>
          </w:tcPr>
          <w:p w14:paraId="54C5A8FB" w14:textId="77777777" w:rsidR="009A0247" w:rsidRPr="009A0247" w:rsidRDefault="009A0247" w:rsidP="009A0247">
            <w:pPr>
              <w:spacing w:after="160" w:line="259" w:lineRule="auto"/>
              <w:jc w:val="both"/>
              <w:rPr>
                <w:rFonts w:ascii="Aptos" w:hAnsi="Aptos"/>
                <w:b/>
                <w:bCs/>
              </w:rPr>
            </w:pPr>
            <w:r w:rsidRPr="009A0247">
              <w:rPr>
                <w:rFonts w:ascii="Aptos" w:hAnsi="Aptos"/>
                <w:b/>
                <w:bCs/>
              </w:rPr>
              <w:t>Maximum Marks</w:t>
            </w:r>
          </w:p>
        </w:tc>
        <w:tc>
          <w:tcPr>
            <w:tcW w:w="2254" w:type="dxa"/>
            <w:tcMar>
              <w:top w:w="28" w:type="dxa"/>
              <w:bottom w:w="28" w:type="dxa"/>
            </w:tcMar>
            <w:vAlign w:val="center"/>
          </w:tcPr>
          <w:p w14:paraId="3DF08817" w14:textId="77777777" w:rsidR="009A0247" w:rsidRPr="009A0247" w:rsidRDefault="009A0247" w:rsidP="009A0247">
            <w:pPr>
              <w:spacing w:after="160" w:line="259" w:lineRule="auto"/>
              <w:jc w:val="both"/>
              <w:rPr>
                <w:rFonts w:ascii="Aptos" w:hAnsi="Aptos"/>
                <w:b/>
                <w:bCs/>
              </w:rPr>
            </w:pPr>
            <w:r w:rsidRPr="009A0247">
              <w:rPr>
                <w:rFonts w:ascii="Aptos" w:hAnsi="Aptos"/>
                <w:b/>
                <w:bCs/>
              </w:rPr>
              <w:t>Minimum Marks</w:t>
            </w:r>
          </w:p>
        </w:tc>
      </w:tr>
      <w:tr w:rsidR="009A0247" w:rsidRPr="009A0247" w14:paraId="12712286" w14:textId="77777777" w:rsidTr="006B21FD">
        <w:tc>
          <w:tcPr>
            <w:tcW w:w="2259" w:type="dxa"/>
            <w:vMerge/>
            <w:shd w:val="clear" w:color="auto" w:fill="038B91"/>
            <w:tcMar>
              <w:top w:w="28" w:type="dxa"/>
              <w:bottom w:w="28" w:type="dxa"/>
            </w:tcMar>
            <w:vAlign w:val="center"/>
          </w:tcPr>
          <w:p w14:paraId="0831C35C" w14:textId="77777777" w:rsidR="009A0247" w:rsidRPr="009A0247" w:rsidRDefault="009A0247" w:rsidP="009A0247">
            <w:pPr>
              <w:spacing w:after="160" w:line="259" w:lineRule="auto"/>
              <w:jc w:val="both"/>
              <w:rPr>
                <w:rFonts w:ascii="Aptos" w:hAnsi="Aptos"/>
                <w:b/>
                <w:bCs/>
              </w:rPr>
            </w:pPr>
          </w:p>
        </w:tc>
        <w:tc>
          <w:tcPr>
            <w:tcW w:w="2254" w:type="dxa"/>
            <w:tcMar>
              <w:top w:w="28" w:type="dxa"/>
              <w:bottom w:w="28" w:type="dxa"/>
            </w:tcMar>
            <w:vAlign w:val="center"/>
          </w:tcPr>
          <w:p w14:paraId="78204F40" w14:textId="77777777" w:rsidR="009A0247" w:rsidRPr="009A0247" w:rsidRDefault="009A0247" w:rsidP="009A0247">
            <w:pPr>
              <w:spacing w:after="160" w:line="259" w:lineRule="auto"/>
              <w:jc w:val="both"/>
              <w:rPr>
                <w:rFonts w:ascii="Aptos" w:hAnsi="Aptos"/>
              </w:rPr>
            </w:pPr>
            <w:r w:rsidRPr="009A0247">
              <w:rPr>
                <w:rFonts w:ascii="Aptos" w:hAnsi="Aptos"/>
              </w:rPr>
              <w:t>10%</w:t>
            </w:r>
          </w:p>
        </w:tc>
        <w:tc>
          <w:tcPr>
            <w:tcW w:w="2254" w:type="dxa"/>
            <w:tcMar>
              <w:top w:w="28" w:type="dxa"/>
              <w:bottom w:w="28" w:type="dxa"/>
            </w:tcMar>
            <w:vAlign w:val="center"/>
          </w:tcPr>
          <w:p w14:paraId="0A8D3840" w14:textId="77777777" w:rsidR="009A0247" w:rsidRPr="009A0247" w:rsidRDefault="009A0247" w:rsidP="009A0247">
            <w:pPr>
              <w:spacing w:after="160" w:line="259" w:lineRule="auto"/>
              <w:jc w:val="both"/>
              <w:rPr>
                <w:rFonts w:ascii="Aptos" w:hAnsi="Aptos"/>
              </w:rPr>
            </w:pPr>
            <w:r w:rsidRPr="009A0247">
              <w:rPr>
                <w:rFonts w:ascii="Aptos" w:hAnsi="Aptos"/>
              </w:rPr>
              <w:t>1,000</w:t>
            </w:r>
          </w:p>
        </w:tc>
        <w:tc>
          <w:tcPr>
            <w:tcW w:w="2254" w:type="dxa"/>
            <w:tcMar>
              <w:top w:w="28" w:type="dxa"/>
              <w:bottom w:w="28" w:type="dxa"/>
            </w:tcMar>
            <w:vAlign w:val="center"/>
          </w:tcPr>
          <w:p w14:paraId="66B3953D" w14:textId="77777777" w:rsidR="009A0247" w:rsidRPr="009A0247" w:rsidRDefault="009A0247" w:rsidP="009A0247">
            <w:pPr>
              <w:spacing w:after="160" w:line="259" w:lineRule="auto"/>
              <w:jc w:val="both"/>
              <w:rPr>
                <w:rFonts w:ascii="Aptos" w:hAnsi="Aptos"/>
              </w:rPr>
            </w:pPr>
            <w:r w:rsidRPr="009A0247">
              <w:rPr>
                <w:rFonts w:ascii="Aptos" w:hAnsi="Aptos"/>
              </w:rPr>
              <w:t>500</w:t>
            </w:r>
          </w:p>
        </w:tc>
      </w:tr>
      <w:tr w:rsidR="009A0247" w:rsidRPr="009A0247" w14:paraId="3A9D9021" w14:textId="77777777" w:rsidTr="006B21FD">
        <w:tc>
          <w:tcPr>
            <w:tcW w:w="2259" w:type="dxa"/>
            <w:tcMar>
              <w:top w:w="28" w:type="dxa"/>
              <w:bottom w:w="28" w:type="dxa"/>
            </w:tcMar>
            <w:vAlign w:val="center"/>
          </w:tcPr>
          <w:p w14:paraId="19462E99" w14:textId="77777777" w:rsidR="009A0247" w:rsidRPr="009A0247" w:rsidRDefault="009A0247" w:rsidP="009A0247">
            <w:pPr>
              <w:spacing w:after="160" w:line="259" w:lineRule="auto"/>
              <w:jc w:val="both"/>
              <w:rPr>
                <w:rFonts w:ascii="Aptos" w:hAnsi="Aptos"/>
                <w:b/>
                <w:bCs/>
              </w:rPr>
            </w:pPr>
            <w:r w:rsidRPr="009A0247">
              <w:rPr>
                <w:rFonts w:ascii="Aptos" w:hAnsi="Aptos"/>
                <w:b/>
                <w:bCs/>
              </w:rPr>
              <w:t>Title</w:t>
            </w:r>
          </w:p>
        </w:tc>
        <w:tc>
          <w:tcPr>
            <w:tcW w:w="6762" w:type="dxa"/>
            <w:gridSpan w:val="3"/>
            <w:tcMar>
              <w:top w:w="28" w:type="dxa"/>
              <w:bottom w:w="28" w:type="dxa"/>
            </w:tcMar>
            <w:vAlign w:val="center"/>
          </w:tcPr>
          <w:p w14:paraId="347654BC" w14:textId="77777777" w:rsidR="009A0247" w:rsidRPr="009A0247" w:rsidRDefault="009A0247" w:rsidP="009A0247">
            <w:pPr>
              <w:spacing w:after="160" w:line="259" w:lineRule="auto"/>
              <w:jc w:val="both"/>
              <w:rPr>
                <w:rFonts w:ascii="Aptos" w:hAnsi="Aptos"/>
              </w:rPr>
            </w:pPr>
            <w:r w:rsidRPr="009A0247">
              <w:rPr>
                <w:rFonts w:ascii="Aptos" w:hAnsi="Aptos"/>
              </w:rPr>
              <w:t xml:space="preserve">Contract Specific Proposals relating to sustainability and added value </w:t>
            </w:r>
          </w:p>
        </w:tc>
      </w:tr>
      <w:tr w:rsidR="009A0247" w:rsidRPr="009A0247" w14:paraId="73BF7DC9" w14:textId="77777777" w:rsidTr="006B21FD">
        <w:tc>
          <w:tcPr>
            <w:tcW w:w="2259" w:type="dxa"/>
            <w:tcMar>
              <w:top w:w="28" w:type="dxa"/>
              <w:bottom w:w="28" w:type="dxa"/>
            </w:tcMar>
            <w:vAlign w:val="center"/>
          </w:tcPr>
          <w:p w14:paraId="49AF280A" w14:textId="77777777" w:rsidR="009A0247" w:rsidRPr="009A0247" w:rsidRDefault="009A0247" w:rsidP="009A0247">
            <w:pPr>
              <w:spacing w:after="160" w:line="259" w:lineRule="auto"/>
              <w:jc w:val="both"/>
              <w:rPr>
                <w:rFonts w:ascii="Aptos" w:hAnsi="Aptos"/>
                <w:b/>
                <w:bCs/>
              </w:rPr>
            </w:pPr>
            <w:r w:rsidRPr="009A0247">
              <w:rPr>
                <w:rFonts w:ascii="Aptos" w:hAnsi="Aptos"/>
                <w:b/>
                <w:bCs/>
              </w:rPr>
              <w:t>Description</w:t>
            </w:r>
          </w:p>
        </w:tc>
        <w:tc>
          <w:tcPr>
            <w:tcW w:w="6762" w:type="dxa"/>
            <w:gridSpan w:val="3"/>
            <w:tcMar>
              <w:top w:w="28" w:type="dxa"/>
              <w:bottom w:w="28" w:type="dxa"/>
            </w:tcMar>
            <w:vAlign w:val="center"/>
          </w:tcPr>
          <w:p w14:paraId="5F9FF09B" w14:textId="77777777" w:rsidR="009A0247" w:rsidRPr="009A0247" w:rsidRDefault="009A0247" w:rsidP="009A0247">
            <w:pPr>
              <w:keepLines/>
              <w:spacing w:after="160" w:line="259" w:lineRule="auto"/>
              <w:jc w:val="both"/>
            </w:pPr>
            <w:r w:rsidRPr="009A0247">
              <w:t>Tenderers must demonstrate their proposals for integrating sustainable practices, inclusive delivery, and innovative approaches that add value to the services. Responses should address the following:</w:t>
            </w:r>
          </w:p>
          <w:p w14:paraId="15DE5682" w14:textId="77777777" w:rsidR="009A0247" w:rsidRPr="009A0247" w:rsidRDefault="009A0247" w:rsidP="009A0247">
            <w:pPr>
              <w:keepLines/>
              <w:numPr>
                <w:ilvl w:val="0"/>
                <w:numId w:val="27"/>
              </w:numPr>
              <w:spacing w:after="160" w:line="276" w:lineRule="auto"/>
              <w:contextualSpacing/>
            </w:pPr>
            <w:r w:rsidRPr="009A0247">
              <w:rPr>
                <w:rFonts w:ascii="Aptos" w:hAnsi="Aptos"/>
                <w:b/>
                <w:bCs/>
              </w:rPr>
              <w:t>Reduction of Environmental Impacts</w:t>
            </w:r>
          </w:p>
          <w:p w14:paraId="0DA977CC" w14:textId="77777777" w:rsidR="009A0247" w:rsidRPr="009A0247" w:rsidRDefault="009A0247" w:rsidP="009A0247">
            <w:pPr>
              <w:keepLines/>
              <w:spacing w:after="160" w:line="276" w:lineRule="auto"/>
            </w:pPr>
            <w:r w:rsidRPr="009A0247">
              <w:t xml:space="preserve">Describe the practical steps taken to minimise environmental impacts in the delivery and administration of training, including but not limited to: </w:t>
            </w:r>
          </w:p>
          <w:p w14:paraId="396573EC" w14:textId="77777777" w:rsidR="009A0247" w:rsidRPr="009A0247" w:rsidRDefault="009A0247" w:rsidP="009A0247">
            <w:pPr>
              <w:keepLines/>
              <w:numPr>
                <w:ilvl w:val="1"/>
                <w:numId w:val="27"/>
              </w:numPr>
              <w:spacing w:after="160" w:line="276" w:lineRule="auto"/>
              <w:contextualSpacing/>
              <w:jc w:val="both"/>
            </w:pPr>
            <w:r w:rsidRPr="009A0247">
              <w:t xml:space="preserve">Reducing paper use (e.g. use of digital materials, online assessments) </w:t>
            </w:r>
          </w:p>
          <w:p w14:paraId="041D0206" w14:textId="77777777" w:rsidR="009A0247" w:rsidRPr="009A0247" w:rsidRDefault="009A0247" w:rsidP="009A0247">
            <w:pPr>
              <w:keepLines/>
              <w:numPr>
                <w:ilvl w:val="1"/>
                <w:numId w:val="27"/>
              </w:numPr>
              <w:spacing w:after="160" w:line="276" w:lineRule="auto"/>
              <w:contextualSpacing/>
              <w:jc w:val="both"/>
            </w:pPr>
            <w:r w:rsidRPr="009A0247">
              <w:t xml:space="preserve">Minimising printing and physical resources </w:t>
            </w:r>
          </w:p>
          <w:p w14:paraId="67E35920" w14:textId="77777777" w:rsidR="009A0247" w:rsidRPr="009A0247" w:rsidRDefault="009A0247" w:rsidP="009A0247">
            <w:pPr>
              <w:keepLines/>
              <w:numPr>
                <w:ilvl w:val="1"/>
                <w:numId w:val="27"/>
              </w:numPr>
              <w:spacing w:after="160" w:line="276" w:lineRule="auto"/>
              <w:contextualSpacing/>
              <w:jc w:val="both"/>
            </w:pPr>
            <w:r w:rsidRPr="009A0247">
              <w:t xml:space="preserve">Initiatives to minimise carbon usage, etc. </w:t>
            </w:r>
          </w:p>
          <w:p w14:paraId="17DEFC44" w14:textId="77777777" w:rsidR="009A0247" w:rsidRPr="009A0247" w:rsidRDefault="009A0247" w:rsidP="009A0247">
            <w:pPr>
              <w:keepLines/>
              <w:spacing w:after="160" w:line="259" w:lineRule="auto"/>
              <w:ind w:left="1440"/>
              <w:contextualSpacing/>
              <w:jc w:val="both"/>
            </w:pPr>
          </w:p>
          <w:p w14:paraId="608075CC" w14:textId="77777777" w:rsidR="009A0247" w:rsidRPr="009A0247" w:rsidRDefault="009A0247" w:rsidP="009A0247">
            <w:pPr>
              <w:numPr>
                <w:ilvl w:val="0"/>
                <w:numId w:val="27"/>
              </w:numPr>
              <w:spacing w:after="160" w:line="259" w:lineRule="auto"/>
              <w:ind w:left="714" w:hanging="357"/>
              <w:contextualSpacing/>
              <w:jc w:val="both"/>
            </w:pPr>
            <w:r w:rsidRPr="009A0247">
              <w:rPr>
                <w:rFonts w:ascii="Aptos" w:hAnsi="Aptos"/>
                <w:b/>
                <w:bCs/>
              </w:rPr>
              <w:t xml:space="preserve">Sustainable Delivery  </w:t>
            </w:r>
          </w:p>
          <w:p w14:paraId="3B33FCAF" w14:textId="77777777" w:rsidR="009A0247" w:rsidRPr="009A0247" w:rsidRDefault="009A0247" w:rsidP="009A0247">
            <w:pPr>
              <w:spacing w:before="240" w:after="240" w:line="276" w:lineRule="auto"/>
              <w:jc w:val="both"/>
            </w:pPr>
            <w:r w:rsidRPr="009A0247">
              <w:t>Describe any specific measures to mitigate travel barriers, such as ease of access to locations, public transport options, other initiatives, such as localized "pop-up" learning environments, etc.</w:t>
            </w:r>
          </w:p>
          <w:p w14:paraId="54719CCA" w14:textId="77777777" w:rsidR="009A0247" w:rsidRPr="009A0247" w:rsidRDefault="009A0247" w:rsidP="009A0247">
            <w:pPr>
              <w:keepLines/>
              <w:numPr>
                <w:ilvl w:val="0"/>
                <w:numId w:val="27"/>
              </w:numPr>
              <w:spacing w:after="160" w:line="276" w:lineRule="auto"/>
              <w:contextualSpacing/>
              <w:jc w:val="both"/>
            </w:pPr>
            <w:r w:rsidRPr="009A0247">
              <w:rPr>
                <w:rFonts w:ascii="Aptos" w:hAnsi="Aptos"/>
                <w:b/>
                <w:bCs/>
              </w:rPr>
              <w:t>Accessibility and Inclusive Practice</w:t>
            </w:r>
          </w:p>
          <w:p w14:paraId="2598DBB5" w14:textId="77777777" w:rsidR="009A0247" w:rsidRPr="009A0247" w:rsidRDefault="009A0247" w:rsidP="009A0247">
            <w:pPr>
              <w:keepLines/>
              <w:spacing w:after="160" w:line="276" w:lineRule="auto"/>
              <w:jc w:val="both"/>
            </w:pPr>
            <w:r w:rsidRPr="009A0247">
              <w:t xml:space="preserve">Explain how your training delivery is accessible and inclusive for all learners, including those with disabilities or facing disadvantage. This may include: </w:t>
            </w:r>
          </w:p>
          <w:p w14:paraId="74317EED" w14:textId="77777777" w:rsidR="009A0247" w:rsidRPr="009A0247" w:rsidRDefault="009A0247" w:rsidP="009A0247">
            <w:pPr>
              <w:keepLines/>
              <w:numPr>
                <w:ilvl w:val="1"/>
                <w:numId w:val="27"/>
              </w:numPr>
              <w:spacing w:after="160" w:line="276" w:lineRule="auto"/>
              <w:contextualSpacing/>
              <w:jc w:val="both"/>
            </w:pPr>
            <w:r w:rsidRPr="009A0247">
              <w:t xml:space="preserve">Adaptation of materials and delivery methods </w:t>
            </w:r>
          </w:p>
          <w:p w14:paraId="29DF3193" w14:textId="77777777" w:rsidR="009A0247" w:rsidRPr="009A0247" w:rsidRDefault="009A0247" w:rsidP="009A0247">
            <w:pPr>
              <w:keepLines/>
              <w:numPr>
                <w:ilvl w:val="1"/>
                <w:numId w:val="27"/>
              </w:numPr>
              <w:spacing w:after="160" w:line="276" w:lineRule="auto"/>
              <w:contextualSpacing/>
              <w:jc w:val="both"/>
            </w:pPr>
            <w:r w:rsidRPr="009A0247">
              <w:t xml:space="preserve">Supports to enable participation </w:t>
            </w:r>
          </w:p>
          <w:p w14:paraId="727DA865" w14:textId="77777777" w:rsidR="009A0247" w:rsidRPr="009A0247" w:rsidRDefault="009A0247" w:rsidP="009A0247">
            <w:pPr>
              <w:keepLines/>
              <w:numPr>
                <w:ilvl w:val="1"/>
                <w:numId w:val="27"/>
              </w:numPr>
              <w:spacing w:after="160" w:line="276" w:lineRule="auto"/>
              <w:contextualSpacing/>
              <w:jc w:val="both"/>
            </w:pPr>
            <w:r w:rsidRPr="009A0247">
              <w:t xml:space="preserve">Approaches to ensuring equitable access to programmes </w:t>
            </w:r>
          </w:p>
          <w:p w14:paraId="59B21C48" w14:textId="77777777" w:rsidR="009A0247" w:rsidRPr="009A0247" w:rsidRDefault="009A0247" w:rsidP="009A0247">
            <w:pPr>
              <w:keepLines/>
              <w:spacing w:after="160" w:line="259" w:lineRule="auto"/>
              <w:ind w:left="1440"/>
              <w:contextualSpacing/>
              <w:jc w:val="both"/>
            </w:pPr>
          </w:p>
          <w:p w14:paraId="20F3DE16" w14:textId="77777777" w:rsidR="009A0247" w:rsidRPr="009A0247" w:rsidRDefault="009A0247" w:rsidP="009A0247">
            <w:pPr>
              <w:keepLines/>
              <w:numPr>
                <w:ilvl w:val="0"/>
                <w:numId w:val="27"/>
              </w:numPr>
              <w:spacing w:after="160" w:line="276" w:lineRule="auto"/>
              <w:contextualSpacing/>
            </w:pPr>
            <w:r w:rsidRPr="009A0247">
              <w:rPr>
                <w:rFonts w:ascii="Aptos" w:hAnsi="Aptos"/>
                <w:b/>
                <w:bCs/>
              </w:rPr>
              <w:t>Innovation and Added Value</w:t>
            </w:r>
          </w:p>
          <w:p w14:paraId="469BA2FF" w14:textId="77777777" w:rsidR="009A0247" w:rsidRPr="009A0247" w:rsidRDefault="009A0247" w:rsidP="009A0247">
            <w:pPr>
              <w:keepLines/>
              <w:spacing w:after="160" w:line="276" w:lineRule="auto"/>
            </w:pPr>
            <w:r w:rsidRPr="009A0247">
              <w:t xml:space="preserve">Describe any innovative approaches that enhance training delivery and provide added value to the ETB. This may include: </w:t>
            </w:r>
          </w:p>
          <w:p w14:paraId="5BC8E288" w14:textId="77777777" w:rsidR="009A0247" w:rsidRPr="009A0247" w:rsidRDefault="009A0247" w:rsidP="009A0247">
            <w:pPr>
              <w:keepLines/>
              <w:numPr>
                <w:ilvl w:val="1"/>
                <w:numId w:val="27"/>
              </w:numPr>
              <w:spacing w:after="160" w:line="276" w:lineRule="auto"/>
              <w:contextualSpacing/>
              <w:jc w:val="both"/>
            </w:pPr>
            <w:r w:rsidRPr="009A0247">
              <w:t xml:space="preserve">New delivery models or technologies </w:t>
            </w:r>
          </w:p>
          <w:p w14:paraId="44A769B3" w14:textId="77777777" w:rsidR="009A0247" w:rsidRPr="009A0247" w:rsidRDefault="009A0247" w:rsidP="009A0247">
            <w:pPr>
              <w:keepLines/>
              <w:numPr>
                <w:ilvl w:val="1"/>
                <w:numId w:val="27"/>
              </w:numPr>
              <w:spacing w:after="160" w:line="276" w:lineRule="auto"/>
              <w:contextualSpacing/>
              <w:jc w:val="both"/>
            </w:pPr>
            <w:r w:rsidRPr="009A0247">
              <w:t xml:space="preserve">Enhanced learner supports </w:t>
            </w:r>
          </w:p>
          <w:p w14:paraId="658EE040" w14:textId="77777777" w:rsidR="009A0247" w:rsidRPr="009A0247" w:rsidRDefault="009A0247" w:rsidP="009A0247">
            <w:pPr>
              <w:keepLines/>
              <w:numPr>
                <w:ilvl w:val="1"/>
                <w:numId w:val="27"/>
              </w:numPr>
              <w:spacing w:after="160" w:line="276" w:lineRule="auto"/>
              <w:contextualSpacing/>
              <w:jc w:val="both"/>
            </w:pPr>
            <w:r w:rsidRPr="009A0247">
              <w:t xml:space="preserve">Ways in which your organisation contributes beyond the core contract (e.g. community engagement, additional resources, pilot initiatives, or service improvements) </w:t>
            </w:r>
          </w:p>
          <w:p w14:paraId="353DEA7E" w14:textId="77777777" w:rsidR="009A0247" w:rsidRPr="009A0247" w:rsidRDefault="009A0247" w:rsidP="009A0247">
            <w:pPr>
              <w:keepLines/>
              <w:spacing w:after="160" w:line="276" w:lineRule="auto"/>
              <w:jc w:val="both"/>
            </w:pPr>
          </w:p>
          <w:p w14:paraId="2359A530" w14:textId="77777777" w:rsidR="009A0247" w:rsidRPr="009A0247" w:rsidRDefault="009A0247" w:rsidP="009A0247">
            <w:pPr>
              <w:keepLines/>
              <w:spacing w:after="160" w:line="276" w:lineRule="auto"/>
              <w:jc w:val="both"/>
            </w:pPr>
            <w:r w:rsidRPr="009A0247">
              <w:lastRenderedPageBreak/>
              <w:t>Tenderers may also refer to their existing formal environmental or sustainability policies, certifications, or organisational commitments, however they must also describe how the above policies and certifications apply to the specific services to be provided under the Framework(s).</w:t>
            </w:r>
          </w:p>
          <w:p w14:paraId="4122EBDE" w14:textId="77777777" w:rsidR="009A0247" w:rsidRPr="009A0247" w:rsidRDefault="009A0247" w:rsidP="009A0247">
            <w:pPr>
              <w:spacing w:after="160" w:line="259" w:lineRule="auto"/>
              <w:jc w:val="both"/>
              <w:rPr>
                <w:rFonts w:ascii="Aptos" w:hAnsi="Aptos"/>
              </w:rPr>
            </w:pPr>
          </w:p>
        </w:tc>
      </w:tr>
    </w:tbl>
    <w:p w14:paraId="466CA097" w14:textId="77777777" w:rsidR="009A0247" w:rsidRPr="000A7865" w:rsidRDefault="009A0247" w:rsidP="009A0247">
      <w:pPr>
        <w:spacing w:before="60" w:after="60" w:line="240" w:lineRule="auto"/>
        <w:rPr>
          <w:rFonts w:ascii="Aptos" w:hAnsi="Aptos" w:cstheme="minorHAnsi"/>
          <w:b/>
          <w:bCs/>
        </w:rPr>
      </w:pPr>
      <w:r w:rsidRPr="000A7865">
        <w:rPr>
          <w:rFonts w:ascii="Aptos" w:hAnsi="Aptos" w:cstheme="minorHAnsi"/>
          <w:b/>
          <w:bCs/>
        </w:rPr>
        <w:lastRenderedPageBreak/>
        <w:t>Tenderer’s Response</w:t>
      </w:r>
    </w:p>
    <w:p w14:paraId="505996F3" w14:textId="77777777" w:rsidR="009A0247" w:rsidRPr="000A7865" w:rsidRDefault="009A0247" w:rsidP="009A0247">
      <w:pPr>
        <w:spacing w:before="60" w:after="60" w:line="240" w:lineRule="auto"/>
        <w:rPr>
          <w:rFonts w:ascii="Aptos" w:hAnsi="Aptos" w:cstheme="minorHAnsi"/>
          <w:i/>
          <w:iCs/>
        </w:rPr>
      </w:pPr>
      <w:r w:rsidRPr="000A7865">
        <w:rPr>
          <w:rFonts w:ascii="Aptos" w:hAnsi="Aptos" w:cstheme="minorHAnsi"/>
          <w:i/>
          <w:iCs/>
        </w:rPr>
        <w:t xml:space="preserve">Please use this free text page(s) (i.e. </w:t>
      </w:r>
      <w:r w:rsidRPr="000A7865">
        <w:rPr>
          <w:rFonts w:ascii="Aptos" w:hAnsi="Aptos" w:cstheme="minorHAnsi"/>
          <w:b/>
          <w:bCs/>
          <w:i/>
          <w:iCs/>
        </w:rPr>
        <w:t>do not</w:t>
      </w:r>
      <w:r w:rsidRPr="000A7865">
        <w:rPr>
          <w:rFonts w:ascii="Aptos" w:hAnsi="Aptos" w:cstheme="minorHAnsi"/>
          <w:i/>
          <w:iCs/>
        </w:rPr>
        <w:t xml:space="preserve"> type in the box) for your response. </w:t>
      </w:r>
    </w:p>
    <w:p w14:paraId="77544EA5" w14:textId="1800B6CE" w:rsidR="009A0247" w:rsidRPr="000A7865" w:rsidRDefault="009A0247" w:rsidP="009A0247">
      <w:pPr>
        <w:spacing w:before="60" w:after="60" w:line="240" w:lineRule="auto"/>
        <w:rPr>
          <w:rFonts w:ascii="Aptos" w:hAnsi="Aptos" w:cstheme="minorHAnsi"/>
        </w:rPr>
      </w:pPr>
      <w:r>
        <w:br w:type="page"/>
      </w:r>
    </w:p>
    <w:p w14:paraId="64EDC5AF" w14:textId="409AD9F0" w:rsidR="00C823AD" w:rsidRPr="000A7865" w:rsidRDefault="00120080" w:rsidP="00120080">
      <w:pPr>
        <w:pStyle w:val="Heading2"/>
      </w:pPr>
      <w:bookmarkStart w:id="16" w:name="_Toc236080862"/>
      <w:r>
        <w:lastRenderedPageBreak/>
        <w:t xml:space="preserve">Form of Tender </w:t>
      </w:r>
      <w:r w:rsidR="00E47674">
        <w:t>for Ultimate Cost</w:t>
      </w:r>
      <w:bookmarkEnd w:id="16"/>
      <w:r w:rsidR="00E47674">
        <w:t xml:space="preserve"> </w:t>
      </w:r>
    </w:p>
    <w:p w14:paraId="025E191D" w14:textId="1D9D0DAC" w:rsidR="00767012" w:rsidRPr="00120080" w:rsidRDefault="00767012" w:rsidP="00120080">
      <w:pPr>
        <w:pStyle w:val="Heading2"/>
        <w:numPr>
          <w:ilvl w:val="0"/>
          <w:numId w:val="0"/>
        </w:numPr>
        <w:ind w:left="576" w:hanging="576"/>
      </w:pPr>
    </w:p>
    <w:tbl>
      <w:tblPr>
        <w:tblStyle w:val="TableGrid"/>
        <w:tblW w:w="9026" w:type="dxa"/>
        <w:tblInd w:w="-5" w:type="dxa"/>
        <w:tblLayout w:type="fixed"/>
        <w:tblLook w:val="04A0" w:firstRow="1" w:lastRow="0" w:firstColumn="1" w:lastColumn="0" w:noHBand="0" w:noVBand="1"/>
      </w:tblPr>
      <w:tblGrid>
        <w:gridCol w:w="1418"/>
        <w:gridCol w:w="3100"/>
        <w:gridCol w:w="2254"/>
        <w:gridCol w:w="2254"/>
      </w:tblGrid>
      <w:tr w:rsidR="00767012" w:rsidRPr="000A7865" w14:paraId="1A3DCCCF" w14:textId="77777777" w:rsidTr="00120080">
        <w:trPr>
          <w:trHeight w:val="30"/>
        </w:trPr>
        <w:tc>
          <w:tcPr>
            <w:tcW w:w="1418" w:type="dxa"/>
            <w:vMerge w:val="restart"/>
            <w:shd w:val="clear" w:color="auto" w:fill="038B91"/>
            <w:tcMar>
              <w:top w:w="28" w:type="dxa"/>
              <w:bottom w:w="28" w:type="dxa"/>
            </w:tcMar>
            <w:vAlign w:val="center"/>
          </w:tcPr>
          <w:p w14:paraId="6EF611DF" w14:textId="77777777" w:rsidR="00767012" w:rsidRPr="00120080" w:rsidRDefault="00767012" w:rsidP="005103AF">
            <w:pPr>
              <w:spacing w:before="60" w:after="60"/>
              <w:jc w:val="both"/>
              <w:rPr>
                <w:rFonts w:ascii="Aptos" w:hAnsi="Aptos" w:cstheme="minorHAnsi"/>
                <w:b/>
                <w:bCs/>
                <w:color w:val="FFFFFF" w:themeColor="background1"/>
                <w:sz w:val="24"/>
                <w:szCs w:val="24"/>
              </w:rPr>
            </w:pPr>
            <w:r w:rsidRPr="00120080">
              <w:rPr>
                <w:rFonts w:ascii="Aptos" w:hAnsi="Aptos" w:cstheme="minorHAnsi"/>
                <w:b/>
                <w:bCs/>
                <w:color w:val="FFFFFF" w:themeColor="background1"/>
                <w:sz w:val="24"/>
                <w:szCs w:val="24"/>
              </w:rPr>
              <w:t>Criterion E</w:t>
            </w:r>
          </w:p>
        </w:tc>
        <w:tc>
          <w:tcPr>
            <w:tcW w:w="3100" w:type="dxa"/>
            <w:shd w:val="clear" w:color="auto" w:fill="E7E6E6" w:themeFill="background2"/>
            <w:tcMar>
              <w:top w:w="28" w:type="dxa"/>
              <w:bottom w:w="28" w:type="dxa"/>
            </w:tcMar>
            <w:vAlign w:val="center"/>
          </w:tcPr>
          <w:p w14:paraId="71189BE3" w14:textId="77777777" w:rsidR="00767012" w:rsidRPr="000A7865" w:rsidRDefault="00767012" w:rsidP="005103AF">
            <w:pPr>
              <w:spacing w:before="60" w:after="60"/>
              <w:jc w:val="both"/>
              <w:rPr>
                <w:rFonts w:ascii="Aptos" w:hAnsi="Aptos" w:cstheme="minorHAnsi"/>
                <w:b/>
                <w:bCs/>
              </w:rPr>
            </w:pPr>
            <w:r w:rsidRPr="000A7865">
              <w:rPr>
                <w:rFonts w:ascii="Aptos" w:hAnsi="Aptos" w:cstheme="minorHAnsi"/>
                <w:b/>
                <w:bCs/>
              </w:rPr>
              <w:t>Weighting</w:t>
            </w:r>
          </w:p>
        </w:tc>
        <w:tc>
          <w:tcPr>
            <w:tcW w:w="2254" w:type="dxa"/>
            <w:shd w:val="clear" w:color="auto" w:fill="E7E6E6" w:themeFill="background2"/>
            <w:tcMar>
              <w:top w:w="28" w:type="dxa"/>
              <w:bottom w:w="28" w:type="dxa"/>
            </w:tcMar>
            <w:vAlign w:val="center"/>
          </w:tcPr>
          <w:p w14:paraId="58213864" w14:textId="77777777" w:rsidR="00767012" w:rsidRPr="000A7865" w:rsidRDefault="00767012" w:rsidP="005103AF">
            <w:pPr>
              <w:spacing w:before="60" w:after="60"/>
              <w:jc w:val="both"/>
              <w:rPr>
                <w:rFonts w:ascii="Aptos" w:hAnsi="Aptos" w:cstheme="minorHAnsi"/>
                <w:b/>
                <w:bCs/>
              </w:rPr>
            </w:pPr>
            <w:r w:rsidRPr="000A7865">
              <w:rPr>
                <w:rFonts w:ascii="Aptos" w:hAnsi="Aptos" w:cstheme="minorHAnsi"/>
                <w:b/>
                <w:bCs/>
              </w:rPr>
              <w:t>Maximum Marks</w:t>
            </w:r>
          </w:p>
        </w:tc>
        <w:tc>
          <w:tcPr>
            <w:tcW w:w="2254" w:type="dxa"/>
            <w:shd w:val="clear" w:color="auto" w:fill="E7E6E6" w:themeFill="background2"/>
            <w:tcMar>
              <w:top w:w="28" w:type="dxa"/>
              <w:bottom w:w="28" w:type="dxa"/>
            </w:tcMar>
            <w:vAlign w:val="center"/>
          </w:tcPr>
          <w:p w14:paraId="0D7D47F2" w14:textId="77777777" w:rsidR="00767012" w:rsidRPr="000A7865" w:rsidRDefault="00767012" w:rsidP="005103AF">
            <w:pPr>
              <w:spacing w:before="60" w:after="60"/>
              <w:jc w:val="both"/>
              <w:rPr>
                <w:rFonts w:ascii="Aptos" w:hAnsi="Aptos" w:cstheme="minorHAnsi"/>
                <w:b/>
                <w:bCs/>
              </w:rPr>
            </w:pPr>
            <w:r w:rsidRPr="000A7865">
              <w:rPr>
                <w:rFonts w:ascii="Aptos" w:hAnsi="Aptos" w:cstheme="minorHAnsi"/>
                <w:b/>
                <w:bCs/>
              </w:rPr>
              <w:t>Minimum Marks</w:t>
            </w:r>
          </w:p>
        </w:tc>
      </w:tr>
      <w:tr w:rsidR="00767012" w:rsidRPr="000A7865" w14:paraId="56C8AF94" w14:textId="77777777" w:rsidTr="00B17CFB">
        <w:trPr>
          <w:trHeight w:val="30"/>
        </w:trPr>
        <w:tc>
          <w:tcPr>
            <w:tcW w:w="1418" w:type="dxa"/>
            <w:vMerge/>
            <w:shd w:val="clear" w:color="auto" w:fill="038B91"/>
            <w:tcMar>
              <w:top w:w="28" w:type="dxa"/>
              <w:bottom w:w="28" w:type="dxa"/>
            </w:tcMar>
            <w:vAlign w:val="center"/>
          </w:tcPr>
          <w:p w14:paraId="4FE6D606" w14:textId="77777777" w:rsidR="00767012" w:rsidRPr="000A7865" w:rsidRDefault="00767012" w:rsidP="005103AF">
            <w:pPr>
              <w:spacing w:before="60" w:after="60"/>
              <w:jc w:val="both"/>
              <w:rPr>
                <w:rFonts w:ascii="Aptos" w:hAnsi="Aptos" w:cstheme="minorHAnsi"/>
              </w:rPr>
            </w:pPr>
          </w:p>
        </w:tc>
        <w:tc>
          <w:tcPr>
            <w:tcW w:w="3100" w:type="dxa"/>
            <w:shd w:val="clear" w:color="auto" w:fill="auto"/>
            <w:tcMar>
              <w:top w:w="28" w:type="dxa"/>
              <w:bottom w:w="28" w:type="dxa"/>
            </w:tcMar>
            <w:vAlign w:val="center"/>
          </w:tcPr>
          <w:p w14:paraId="65AD8031" w14:textId="40F39237" w:rsidR="00767012" w:rsidRPr="00B17CFB" w:rsidRDefault="009A0247" w:rsidP="005103AF">
            <w:pPr>
              <w:spacing w:before="60" w:after="60"/>
              <w:jc w:val="both"/>
              <w:rPr>
                <w:rFonts w:ascii="Aptos" w:hAnsi="Aptos" w:cstheme="minorHAnsi"/>
              </w:rPr>
            </w:pPr>
            <w:r w:rsidRPr="00B17CFB">
              <w:rPr>
                <w:rFonts w:ascii="Aptos" w:hAnsi="Aptos" w:cstheme="minorHAnsi"/>
              </w:rPr>
              <w:t>25%</w:t>
            </w:r>
          </w:p>
        </w:tc>
        <w:tc>
          <w:tcPr>
            <w:tcW w:w="2254" w:type="dxa"/>
            <w:tcMar>
              <w:top w:w="28" w:type="dxa"/>
              <w:bottom w:w="28" w:type="dxa"/>
            </w:tcMar>
            <w:vAlign w:val="center"/>
          </w:tcPr>
          <w:p w14:paraId="4C1BB3BD" w14:textId="17DB3D23" w:rsidR="00767012" w:rsidRPr="00B17CFB" w:rsidRDefault="009A0247" w:rsidP="005103AF">
            <w:pPr>
              <w:spacing w:before="60" w:after="60"/>
              <w:jc w:val="both"/>
              <w:rPr>
                <w:rFonts w:ascii="Aptos" w:hAnsi="Aptos" w:cstheme="minorHAnsi"/>
              </w:rPr>
            </w:pPr>
            <w:r w:rsidRPr="00B17CFB">
              <w:rPr>
                <w:rFonts w:ascii="Aptos" w:hAnsi="Aptos" w:cstheme="minorHAnsi"/>
              </w:rPr>
              <w:t>2,500</w:t>
            </w:r>
          </w:p>
        </w:tc>
        <w:tc>
          <w:tcPr>
            <w:tcW w:w="2254" w:type="dxa"/>
            <w:tcMar>
              <w:top w:w="28" w:type="dxa"/>
              <w:bottom w:w="28" w:type="dxa"/>
            </w:tcMar>
            <w:vAlign w:val="center"/>
          </w:tcPr>
          <w:p w14:paraId="5DCB2EA1" w14:textId="77777777" w:rsidR="00767012" w:rsidRPr="00B17CFB" w:rsidRDefault="00767012" w:rsidP="005103AF">
            <w:pPr>
              <w:spacing w:before="60" w:after="60"/>
              <w:jc w:val="both"/>
              <w:rPr>
                <w:rFonts w:ascii="Aptos" w:hAnsi="Aptos" w:cstheme="minorHAnsi"/>
              </w:rPr>
            </w:pPr>
            <w:r w:rsidRPr="00B17CFB">
              <w:rPr>
                <w:rFonts w:ascii="Aptos" w:hAnsi="Aptos" w:cstheme="minorHAnsi"/>
              </w:rPr>
              <w:t>n/a</w:t>
            </w:r>
          </w:p>
        </w:tc>
      </w:tr>
      <w:tr w:rsidR="00767012" w:rsidRPr="000A7865" w14:paraId="761B2B49" w14:textId="77777777" w:rsidTr="00B17CFB">
        <w:tc>
          <w:tcPr>
            <w:tcW w:w="1418" w:type="dxa"/>
            <w:shd w:val="clear" w:color="auto" w:fill="E7E6E6" w:themeFill="background2"/>
            <w:tcMar>
              <w:top w:w="28" w:type="dxa"/>
              <w:bottom w:w="28" w:type="dxa"/>
            </w:tcMar>
            <w:vAlign w:val="center"/>
          </w:tcPr>
          <w:p w14:paraId="6C04997A" w14:textId="77777777" w:rsidR="00767012" w:rsidRPr="000A7865" w:rsidRDefault="00767012" w:rsidP="005103AF">
            <w:pPr>
              <w:spacing w:before="60" w:after="60"/>
              <w:jc w:val="both"/>
              <w:rPr>
                <w:rFonts w:ascii="Aptos" w:hAnsi="Aptos" w:cstheme="minorHAnsi"/>
                <w:b/>
                <w:bCs/>
              </w:rPr>
            </w:pPr>
            <w:r w:rsidRPr="000A7865">
              <w:rPr>
                <w:rFonts w:ascii="Aptos" w:hAnsi="Aptos" w:cstheme="minorHAnsi"/>
                <w:b/>
                <w:bCs/>
              </w:rPr>
              <w:t>Title</w:t>
            </w:r>
          </w:p>
        </w:tc>
        <w:tc>
          <w:tcPr>
            <w:tcW w:w="7608" w:type="dxa"/>
            <w:gridSpan w:val="3"/>
            <w:shd w:val="clear" w:color="auto" w:fill="auto"/>
            <w:tcMar>
              <w:top w:w="28" w:type="dxa"/>
              <w:bottom w:w="28" w:type="dxa"/>
            </w:tcMar>
            <w:vAlign w:val="center"/>
          </w:tcPr>
          <w:p w14:paraId="0780DFED" w14:textId="77777777" w:rsidR="00767012" w:rsidRPr="00B17CFB" w:rsidRDefault="00767012" w:rsidP="005103AF">
            <w:pPr>
              <w:spacing w:before="60" w:after="60"/>
              <w:jc w:val="both"/>
              <w:rPr>
                <w:rFonts w:ascii="Aptos" w:hAnsi="Aptos" w:cstheme="minorHAnsi"/>
                <w:b/>
                <w:bCs/>
              </w:rPr>
            </w:pPr>
            <w:r w:rsidRPr="00B17CFB">
              <w:rPr>
                <w:rFonts w:ascii="Aptos" w:hAnsi="Aptos"/>
                <w:b/>
                <w:bCs/>
              </w:rPr>
              <w:t>Ultimate Cost for the purposes of evaluation and initial contract</w:t>
            </w:r>
          </w:p>
        </w:tc>
      </w:tr>
      <w:tr w:rsidR="00767012" w:rsidRPr="000A7865" w14:paraId="74D70ED8" w14:textId="77777777" w:rsidTr="00FA46FC">
        <w:trPr>
          <w:trHeight w:val="25"/>
        </w:trPr>
        <w:tc>
          <w:tcPr>
            <w:tcW w:w="1418" w:type="dxa"/>
            <w:shd w:val="clear" w:color="auto" w:fill="E7E6E6" w:themeFill="background2"/>
            <w:tcMar>
              <w:top w:w="28" w:type="dxa"/>
              <w:bottom w:w="28" w:type="dxa"/>
            </w:tcMar>
            <w:vAlign w:val="center"/>
          </w:tcPr>
          <w:p w14:paraId="0B588576" w14:textId="77777777" w:rsidR="00767012" w:rsidRPr="000A7865" w:rsidRDefault="00767012" w:rsidP="005103AF">
            <w:pPr>
              <w:spacing w:before="60" w:after="60"/>
              <w:jc w:val="both"/>
              <w:rPr>
                <w:rFonts w:ascii="Aptos" w:hAnsi="Aptos" w:cstheme="minorHAnsi"/>
                <w:b/>
                <w:bCs/>
              </w:rPr>
            </w:pPr>
            <w:r w:rsidRPr="000A7865">
              <w:rPr>
                <w:rFonts w:ascii="Aptos" w:hAnsi="Aptos" w:cstheme="minorHAnsi"/>
                <w:b/>
                <w:bCs/>
              </w:rPr>
              <w:t>Description</w:t>
            </w:r>
          </w:p>
        </w:tc>
        <w:tc>
          <w:tcPr>
            <w:tcW w:w="7608" w:type="dxa"/>
            <w:gridSpan w:val="3"/>
            <w:tcMar>
              <w:top w:w="28" w:type="dxa"/>
              <w:bottom w:w="28" w:type="dxa"/>
            </w:tcMar>
            <w:vAlign w:val="center"/>
          </w:tcPr>
          <w:p w14:paraId="108A0E51" w14:textId="77777777" w:rsidR="001E78F5" w:rsidRPr="001E78F5" w:rsidRDefault="001E78F5" w:rsidP="001E78F5">
            <w:pPr>
              <w:spacing w:before="60" w:after="60"/>
              <w:jc w:val="both"/>
              <w:rPr>
                <w:rFonts w:ascii="Aptos" w:hAnsi="Aptos" w:cstheme="minorHAnsi"/>
              </w:rPr>
            </w:pPr>
            <w:r w:rsidRPr="001E78F5">
              <w:rPr>
                <w:rFonts w:ascii="Aptos" w:hAnsi="Aptos" w:cstheme="minorHAnsi"/>
              </w:rPr>
              <w:t xml:space="preserve">Daily rates are required for senior and intermediate level trainers.  Please complete the Pricing Schedule at Appendix 1.  </w:t>
            </w:r>
          </w:p>
          <w:p w14:paraId="1B54028F" w14:textId="77777777" w:rsidR="001E78F5" w:rsidRPr="001E78F5" w:rsidRDefault="001E78F5" w:rsidP="001E78F5">
            <w:pPr>
              <w:spacing w:before="60" w:after="60"/>
              <w:jc w:val="both"/>
              <w:rPr>
                <w:rFonts w:ascii="Aptos" w:hAnsi="Aptos" w:cstheme="minorHAnsi"/>
              </w:rPr>
            </w:pPr>
          </w:p>
          <w:p w14:paraId="5E04AFBF" w14:textId="00F2E638" w:rsidR="00767012" w:rsidRPr="000A7865" w:rsidRDefault="001E78F5" w:rsidP="001E78F5">
            <w:pPr>
              <w:spacing w:before="60" w:after="60"/>
              <w:jc w:val="both"/>
              <w:rPr>
                <w:rFonts w:ascii="Aptos" w:hAnsi="Aptos" w:cstheme="minorHAnsi"/>
              </w:rPr>
            </w:pPr>
            <w:r w:rsidRPr="001E78F5">
              <w:rPr>
                <w:rFonts w:ascii="Aptos" w:hAnsi="Aptos" w:cstheme="minorHAnsi"/>
              </w:rPr>
              <w:t>*Please note that in relation to the Operational Document Junior roles are not applicable for this procurement.</w:t>
            </w:r>
          </w:p>
        </w:tc>
      </w:tr>
    </w:tbl>
    <w:p w14:paraId="79617A36" w14:textId="77777777" w:rsidR="00767012" w:rsidRPr="000A7865" w:rsidRDefault="00767012" w:rsidP="005103AF">
      <w:pPr>
        <w:spacing w:before="60" w:after="60" w:line="240" w:lineRule="auto"/>
        <w:rPr>
          <w:rFonts w:ascii="Aptos" w:hAnsi="Aptos" w:cstheme="minorHAnsi"/>
        </w:rPr>
      </w:pPr>
    </w:p>
    <w:p w14:paraId="2B9A72AA" w14:textId="734563B2" w:rsidR="00767012" w:rsidRPr="000A7865" w:rsidRDefault="00767012" w:rsidP="00120080">
      <w:pPr>
        <w:pStyle w:val="Heading3"/>
        <w:numPr>
          <w:ilvl w:val="0"/>
          <w:numId w:val="0"/>
        </w:numPr>
        <w:spacing w:before="60" w:after="60" w:line="240" w:lineRule="auto"/>
        <w:ind w:left="720" w:hanging="720"/>
        <w:rPr>
          <w:rFonts w:ascii="Aptos" w:hAnsi="Aptos" w:cstheme="minorHAnsi"/>
        </w:rPr>
      </w:pPr>
    </w:p>
    <w:tbl>
      <w:tblPr>
        <w:tblStyle w:val="TableGrid5"/>
        <w:tblW w:w="0" w:type="auto"/>
        <w:tblLayout w:type="fixed"/>
        <w:tblCellMar>
          <w:top w:w="28" w:type="dxa"/>
          <w:bottom w:w="28" w:type="dxa"/>
        </w:tblCellMar>
        <w:tblLook w:val="04A0" w:firstRow="1" w:lastRow="0" w:firstColumn="1" w:lastColumn="0" w:noHBand="0" w:noVBand="1"/>
      </w:tblPr>
      <w:tblGrid>
        <w:gridCol w:w="1696"/>
        <w:gridCol w:w="7320"/>
      </w:tblGrid>
      <w:tr w:rsidR="00767012" w:rsidRPr="000A7865" w14:paraId="5666BE85" w14:textId="77777777" w:rsidTr="00120080">
        <w:tc>
          <w:tcPr>
            <w:tcW w:w="1696" w:type="dxa"/>
            <w:tcBorders>
              <w:top w:val="single" w:sz="4" w:space="0" w:color="auto"/>
              <w:left w:val="single" w:sz="4" w:space="0" w:color="auto"/>
              <w:bottom w:val="single" w:sz="4" w:space="0" w:color="FFFFFF" w:themeColor="background1"/>
              <w:right w:val="nil"/>
            </w:tcBorders>
            <w:shd w:val="clear" w:color="auto" w:fill="038B91"/>
          </w:tcPr>
          <w:p w14:paraId="5F2D9FC6" w14:textId="77777777" w:rsidR="00767012" w:rsidRPr="000A7865" w:rsidRDefault="00767012" w:rsidP="005103AF">
            <w:pPr>
              <w:spacing w:before="60" w:after="60"/>
              <w:rPr>
                <w:rFonts w:ascii="Aptos" w:hAnsi="Aptos" w:cstheme="minorHAnsi"/>
                <w:b/>
                <w:bCs/>
                <w:color w:val="FFFFFF" w:themeColor="background1"/>
              </w:rPr>
            </w:pPr>
            <w:r w:rsidRPr="000A7865">
              <w:rPr>
                <w:rFonts w:ascii="Aptos" w:hAnsi="Aptos" w:cstheme="minorHAnsi"/>
                <w:b/>
                <w:bCs/>
                <w:color w:val="FFFFFF" w:themeColor="background1"/>
              </w:rPr>
              <w:t>To:</w:t>
            </w:r>
          </w:p>
        </w:tc>
        <w:tc>
          <w:tcPr>
            <w:tcW w:w="7320" w:type="dxa"/>
            <w:tcBorders>
              <w:top w:val="single" w:sz="4" w:space="0" w:color="auto"/>
              <w:left w:val="nil"/>
            </w:tcBorders>
            <w:shd w:val="clear" w:color="auto" w:fill="E7E6E6" w:themeFill="background2"/>
          </w:tcPr>
          <w:p w14:paraId="74575BB9" w14:textId="276EAC15" w:rsidR="00767012" w:rsidRPr="000A7865" w:rsidRDefault="009A0247" w:rsidP="005103AF">
            <w:pPr>
              <w:spacing w:before="60" w:after="60"/>
              <w:rPr>
                <w:rFonts w:ascii="Aptos" w:hAnsi="Aptos" w:cstheme="minorHAnsi"/>
              </w:rPr>
            </w:pPr>
            <w:r>
              <w:rPr>
                <w:rFonts w:ascii="Aptos" w:hAnsi="Aptos" w:cstheme="minorHAnsi"/>
              </w:rPr>
              <w:t xml:space="preserve">Waterford and Wexford Education and Training Board </w:t>
            </w:r>
          </w:p>
        </w:tc>
      </w:tr>
      <w:tr w:rsidR="00767012" w:rsidRPr="000A7865" w14:paraId="28393CC7" w14:textId="77777777" w:rsidTr="00120080">
        <w:tc>
          <w:tcPr>
            <w:tcW w:w="1696" w:type="dxa"/>
            <w:tcBorders>
              <w:top w:val="single" w:sz="4" w:space="0" w:color="FFFFFF" w:themeColor="background1"/>
              <w:left w:val="single" w:sz="4" w:space="0" w:color="auto"/>
              <w:bottom w:val="single" w:sz="4" w:space="0" w:color="FFFFFF" w:themeColor="background1"/>
              <w:right w:val="nil"/>
            </w:tcBorders>
            <w:shd w:val="clear" w:color="auto" w:fill="038B91"/>
          </w:tcPr>
          <w:p w14:paraId="3EA7C6F6" w14:textId="77777777" w:rsidR="00767012" w:rsidRPr="000A7865" w:rsidRDefault="00767012" w:rsidP="005103AF">
            <w:pPr>
              <w:spacing w:before="60" w:after="60"/>
              <w:rPr>
                <w:rFonts w:ascii="Aptos" w:hAnsi="Aptos" w:cstheme="minorHAnsi"/>
                <w:b/>
                <w:bCs/>
                <w:color w:val="FFFFFF" w:themeColor="background1"/>
              </w:rPr>
            </w:pPr>
            <w:r w:rsidRPr="000A7865">
              <w:rPr>
                <w:rFonts w:ascii="Aptos" w:hAnsi="Aptos" w:cstheme="minorHAnsi"/>
                <w:b/>
                <w:bCs/>
                <w:color w:val="FFFFFF" w:themeColor="background1"/>
              </w:rPr>
              <w:t>From:</w:t>
            </w:r>
          </w:p>
        </w:tc>
        <w:tc>
          <w:tcPr>
            <w:tcW w:w="7320" w:type="dxa"/>
            <w:tcBorders>
              <w:left w:val="nil"/>
            </w:tcBorders>
          </w:tcPr>
          <w:p w14:paraId="4588B29E" w14:textId="77777777" w:rsidR="00767012" w:rsidRPr="000A7865" w:rsidRDefault="00767012" w:rsidP="005103AF">
            <w:pPr>
              <w:spacing w:before="60" w:after="60"/>
              <w:rPr>
                <w:rFonts w:ascii="Aptos" w:hAnsi="Aptos" w:cstheme="minorHAnsi"/>
                <w:b/>
                <w:bCs/>
              </w:rPr>
            </w:pPr>
          </w:p>
        </w:tc>
      </w:tr>
      <w:tr w:rsidR="00767012" w:rsidRPr="000A7865" w14:paraId="3AF21905" w14:textId="77777777" w:rsidTr="00120080">
        <w:tc>
          <w:tcPr>
            <w:tcW w:w="1696" w:type="dxa"/>
            <w:tcBorders>
              <w:top w:val="single" w:sz="4" w:space="0" w:color="FFFFFF" w:themeColor="background1"/>
              <w:left w:val="single" w:sz="4" w:space="0" w:color="auto"/>
              <w:bottom w:val="single" w:sz="4" w:space="0" w:color="auto"/>
              <w:right w:val="nil"/>
            </w:tcBorders>
            <w:shd w:val="clear" w:color="auto" w:fill="038B91"/>
          </w:tcPr>
          <w:p w14:paraId="36DD6EEB" w14:textId="77777777" w:rsidR="00767012" w:rsidRPr="000A7865" w:rsidRDefault="00767012" w:rsidP="005103AF">
            <w:pPr>
              <w:spacing w:before="60" w:after="60"/>
              <w:rPr>
                <w:rFonts w:ascii="Aptos" w:hAnsi="Aptos" w:cstheme="minorHAnsi"/>
                <w:b/>
                <w:bCs/>
                <w:color w:val="FFFFFF" w:themeColor="background1"/>
              </w:rPr>
            </w:pPr>
            <w:r w:rsidRPr="000A7865">
              <w:rPr>
                <w:rFonts w:ascii="Aptos" w:hAnsi="Aptos" w:cstheme="minorHAnsi"/>
                <w:b/>
                <w:bCs/>
                <w:color w:val="FFFFFF" w:themeColor="background1"/>
              </w:rPr>
              <w:t>Subject:</w:t>
            </w:r>
          </w:p>
        </w:tc>
        <w:tc>
          <w:tcPr>
            <w:tcW w:w="7320" w:type="dxa"/>
            <w:tcBorders>
              <w:left w:val="nil"/>
              <w:bottom w:val="single" w:sz="4" w:space="0" w:color="auto"/>
            </w:tcBorders>
            <w:shd w:val="clear" w:color="auto" w:fill="E7E6E6" w:themeFill="background2"/>
          </w:tcPr>
          <w:p w14:paraId="13B21285" w14:textId="594722F4" w:rsidR="00767012" w:rsidRPr="00C1264C" w:rsidRDefault="00767012" w:rsidP="005103AF">
            <w:pPr>
              <w:spacing w:before="60" w:after="60"/>
              <w:rPr>
                <w:rFonts w:ascii="Aptos" w:hAnsi="Aptos"/>
              </w:rPr>
            </w:pPr>
            <w:r w:rsidRPr="00C1264C">
              <w:rPr>
                <w:rFonts w:ascii="Aptos" w:hAnsi="Aptos"/>
              </w:rPr>
              <w:t xml:space="preserve">Provision of </w:t>
            </w:r>
            <w:r w:rsidR="009A0247" w:rsidRPr="00C1264C">
              <w:rPr>
                <w:rFonts w:ascii="Aptos" w:hAnsi="Aptos"/>
              </w:rPr>
              <w:t xml:space="preserve">Contracted Training – Lot No – please tick </w:t>
            </w:r>
            <w:r w:rsidR="00C1264C" w:rsidRPr="00C1264C">
              <w:rPr>
                <w:rFonts w:ascii="Aptos" w:hAnsi="Aptos"/>
              </w:rPr>
              <w:t>relevant lot</w:t>
            </w:r>
          </w:p>
          <w:p w14:paraId="67F4F1EE" w14:textId="671CD0C0" w:rsidR="009A0247" w:rsidRPr="000A7865" w:rsidRDefault="009A0247" w:rsidP="005103AF">
            <w:pPr>
              <w:spacing w:before="60" w:after="60"/>
              <w:rPr>
                <w:rFonts w:ascii="Aptos" w:hAnsi="Aptos"/>
                <w:color w:val="C00000"/>
                <w:highlight w:val="yellow"/>
              </w:rPr>
            </w:pPr>
          </w:p>
        </w:tc>
      </w:tr>
    </w:tbl>
    <w:tbl>
      <w:tblPr>
        <w:tblStyle w:val="TableGrid"/>
        <w:tblW w:w="0" w:type="auto"/>
        <w:tblInd w:w="-5" w:type="dxa"/>
        <w:tblLook w:val="04A0" w:firstRow="1" w:lastRow="0" w:firstColumn="1" w:lastColumn="0" w:noHBand="0" w:noVBand="1"/>
      </w:tblPr>
      <w:tblGrid>
        <w:gridCol w:w="851"/>
        <w:gridCol w:w="6946"/>
        <w:gridCol w:w="1224"/>
      </w:tblGrid>
      <w:tr w:rsidR="009A0247" w14:paraId="031F861D" w14:textId="77777777" w:rsidTr="009A0247">
        <w:tc>
          <w:tcPr>
            <w:tcW w:w="851" w:type="dxa"/>
          </w:tcPr>
          <w:p w14:paraId="69DCA0CF" w14:textId="77777777" w:rsidR="009A0247" w:rsidRPr="005E1A15" w:rsidRDefault="009A0247" w:rsidP="006B21FD">
            <w:pPr>
              <w:spacing w:before="120" w:after="120"/>
              <w:rPr>
                <w:rFonts w:ascii="Aptos" w:hAnsi="Aptos"/>
                <w:b/>
                <w:bCs/>
              </w:rPr>
            </w:pPr>
            <w:r w:rsidRPr="005E1A15">
              <w:rPr>
                <w:rFonts w:ascii="Aptos" w:hAnsi="Aptos"/>
                <w:b/>
                <w:bCs/>
              </w:rPr>
              <w:t>#1</w:t>
            </w:r>
          </w:p>
        </w:tc>
        <w:tc>
          <w:tcPr>
            <w:tcW w:w="6946" w:type="dxa"/>
          </w:tcPr>
          <w:p w14:paraId="50120F39" w14:textId="77777777" w:rsidR="009A0247" w:rsidRPr="00D76887" w:rsidRDefault="009A0247" w:rsidP="006B21FD">
            <w:pPr>
              <w:spacing w:before="120" w:after="120"/>
              <w:rPr>
                <w:rFonts w:ascii="Aptos" w:hAnsi="Aptos"/>
              </w:rPr>
            </w:pPr>
            <w:r w:rsidRPr="00D76887">
              <w:rPr>
                <w:rFonts w:ascii="Aptos" w:hAnsi="Aptos"/>
              </w:rPr>
              <w:t>Business; ICT &amp; Digital Skills (General &amp; Technical)</w:t>
            </w:r>
          </w:p>
        </w:tc>
        <w:sdt>
          <w:sdtPr>
            <w:id w:val="-1316256010"/>
            <w14:checkbox>
              <w14:checked w14:val="0"/>
              <w14:checkedState w14:val="2612" w14:font="MS Gothic"/>
              <w14:uncheckedState w14:val="2610" w14:font="MS Gothic"/>
            </w14:checkbox>
          </w:sdtPr>
          <w:sdtEndPr/>
          <w:sdtContent>
            <w:tc>
              <w:tcPr>
                <w:tcW w:w="1224" w:type="dxa"/>
              </w:tcPr>
              <w:p w14:paraId="5FDED85E" w14:textId="77777777" w:rsidR="009A0247" w:rsidRDefault="009A0247" w:rsidP="006B21FD">
                <w:pPr>
                  <w:jc w:val="center"/>
                </w:pPr>
                <w:r>
                  <w:rPr>
                    <w:rFonts w:ascii="MS Gothic" w:eastAsia="MS Gothic" w:hAnsi="MS Gothic" w:hint="eastAsia"/>
                  </w:rPr>
                  <w:t>☐</w:t>
                </w:r>
              </w:p>
            </w:tc>
          </w:sdtContent>
        </w:sdt>
      </w:tr>
      <w:tr w:rsidR="009A0247" w14:paraId="2BC9130D" w14:textId="77777777" w:rsidTr="009A0247">
        <w:tc>
          <w:tcPr>
            <w:tcW w:w="851" w:type="dxa"/>
          </w:tcPr>
          <w:p w14:paraId="6B68B297" w14:textId="77777777" w:rsidR="009A0247" w:rsidRPr="005E1A15" w:rsidRDefault="009A0247" w:rsidP="006B21FD">
            <w:pPr>
              <w:rPr>
                <w:b/>
                <w:bCs/>
              </w:rPr>
            </w:pPr>
            <w:r w:rsidRPr="005E1A15">
              <w:rPr>
                <w:rFonts w:ascii="Aptos" w:hAnsi="Aptos"/>
                <w:b/>
                <w:bCs/>
              </w:rPr>
              <w:t>#2</w:t>
            </w:r>
          </w:p>
        </w:tc>
        <w:tc>
          <w:tcPr>
            <w:tcW w:w="6946" w:type="dxa"/>
          </w:tcPr>
          <w:p w14:paraId="2E64F40F" w14:textId="0B5E3570" w:rsidR="009A0247" w:rsidRPr="009A0247" w:rsidRDefault="009A0247" w:rsidP="009A0247">
            <w:pPr>
              <w:jc w:val="both"/>
              <w:rPr>
                <w:rFonts w:ascii="Aptos" w:hAnsi="Aptos"/>
              </w:rPr>
            </w:pPr>
            <w:r w:rsidRPr="00D76887">
              <w:rPr>
                <w:rFonts w:ascii="Aptos" w:hAnsi="Aptos"/>
              </w:rPr>
              <w:t>Construction, Built Environment; Green Skills; Engineering; Manufacturing Skills</w:t>
            </w:r>
          </w:p>
        </w:tc>
        <w:sdt>
          <w:sdtPr>
            <w:id w:val="-397677398"/>
            <w14:checkbox>
              <w14:checked w14:val="0"/>
              <w14:checkedState w14:val="2612" w14:font="MS Gothic"/>
              <w14:uncheckedState w14:val="2610" w14:font="MS Gothic"/>
            </w14:checkbox>
          </w:sdtPr>
          <w:sdtEndPr/>
          <w:sdtContent>
            <w:tc>
              <w:tcPr>
                <w:tcW w:w="1224" w:type="dxa"/>
              </w:tcPr>
              <w:p w14:paraId="71F3A9E1" w14:textId="77777777" w:rsidR="009A0247" w:rsidRDefault="009A0247" w:rsidP="006B21FD">
                <w:pPr>
                  <w:jc w:val="center"/>
                </w:pPr>
                <w:r w:rsidRPr="001D0AB9">
                  <w:rPr>
                    <w:rFonts w:ascii="MS Gothic" w:eastAsia="MS Gothic" w:hAnsi="MS Gothic" w:hint="eastAsia"/>
                  </w:rPr>
                  <w:t>☐</w:t>
                </w:r>
              </w:p>
            </w:tc>
          </w:sdtContent>
        </w:sdt>
      </w:tr>
      <w:tr w:rsidR="009A0247" w14:paraId="268113D7" w14:textId="77777777" w:rsidTr="009A0247">
        <w:tc>
          <w:tcPr>
            <w:tcW w:w="851" w:type="dxa"/>
          </w:tcPr>
          <w:p w14:paraId="5BECAC5E" w14:textId="77777777" w:rsidR="009A0247" w:rsidRPr="005E1A15" w:rsidRDefault="009A0247" w:rsidP="006B21FD">
            <w:pPr>
              <w:rPr>
                <w:b/>
                <w:bCs/>
              </w:rPr>
            </w:pPr>
            <w:r w:rsidRPr="005E1A15">
              <w:rPr>
                <w:rFonts w:ascii="Aptos" w:hAnsi="Aptos"/>
                <w:b/>
                <w:bCs/>
              </w:rPr>
              <w:t>#3</w:t>
            </w:r>
          </w:p>
        </w:tc>
        <w:tc>
          <w:tcPr>
            <w:tcW w:w="6946" w:type="dxa"/>
          </w:tcPr>
          <w:p w14:paraId="3147236F" w14:textId="3834D118" w:rsidR="009A0247" w:rsidRPr="009A0247" w:rsidRDefault="009A0247" w:rsidP="009A0247">
            <w:pPr>
              <w:jc w:val="both"/>
              <w:rPr>
                <w:rFonts w:ascii="Aptos" w:hAnsi="Aptos"/>
              </w:rPr>
            </w:pPr>
            <w:r w:rsidRPr="00D76887">
              <w:rPr>
                <w:rFonts w:ascii="Aptos" w:hAnsi="Aptos"/>
              </w:rPr>
              <w:t>Transport, Logistics &amp; Distribution Skills</w:t>
            </w:r>
          </w:p>
        </w:tc>
        <w:sdt>
          <w:sdtPr>
            <w:id w:val="-1784262517"/>
            <w14:checkbox>
              <w14:checked w14:val="0"/>
              <w14:checkedState w14:val="2612" w14:font="MS Gothic"/>
              <w14:uncheckedState w14:val="2610" w14:font="MS Gothic"/>
            </w14:checkbox>
          </w:sdtPr>
          <w:sdtEndPr/>
          <w:sdtContent>
            <w:tc>
              <w:tcPr>
                <w:tcW w:w="1224" w:type="dxa"/>
              </w:tcPr>
              <w:p w14:paraId="112729F3" w14:textId="77777777" w:rsidR="009A0247" w:rsidRDefault="009A0247" w:rsidP="006B21FD">
                <w:pPr>
                  <w:jc w:val="center"/>
                </w:pPr>
                <w:r w:rsidRPr="001D0AB9">
                  <w:rPr>
                    <w:rFonts w:ascii="MS Gothic" w:eastAsia="MS Gothic" w:hAnsi="MS Gothic" w:hint="eastAsia"/>
                  </w:rPr>
                  <w:t>☐</w:t>
                </w:r>
              </w:p>
            </w:tc>
          </w:sdtContent>
        </w:sdt>
      </w:tr>
      <w:tr w:rsidR="009A0247" w14:paraId="1C12D45A" w14:textId="77777777" w:rsidTr="009A0247">
        <w:tc>
          <w:tcPr>
            <w:tcW w:w="851" w:type="dxa"/>
          </w:tcPr>
          <w:p w14:paraId="40E2DA4D" w14:textId="77777777" w:rsidR="009A0247" w:rsidRPr="005E1A15" w:rsidRDefault="009A0247" w:rsidP="006B21FD">
            <w:pPr>
              <w:rPr>
                <w:b/>
                <w:bCs/>
              </w:rPr>
            </w:pPr>
            <w:r w:rsidRPr="005E1A15">
              <w:rPr>
                <w:rFonts w:ascii="Aptos" w:hAnsi="Aptos"/>
                <w:b/>
                <w:bCs/>
              </w:rPr>
              <w:t>#4</w:t>
            </w:r>
          </w:p>
        </w:tc>
        <w:tc>
          <w:tcPr>
            <w:tcW w:w="6946" w:type="dxa"/>
          </w:tcPr>
          <w:p w14:paraId="21E37F9A" w14:textId="5D466387" w:rsidR="009A0247" w:rsidRPr="009A0247" w:rsidRDefault="009A0247" w:rsidP="006B21FD">
            <w:pPr>
              <w:rPr>
                <w:rFonts w:ascii="Aptos" w:hAnsi="Aptos"/>
              </w:rPr>
            </w:pPr>
            <w:r w:rsidRPr="00D76887">
              <w:rPr>
                <w:rFonts w:ascii="Aptos" w:hAnsi="Aptos"/>
              </w:rPr>
              <w:t>Hospitality; Tourism &amp; Sport; Leisure Skills</w:t>
            </w:r>
          </w:p>
        </w:tc>
        <w:sdt>
          <w:sdtPr>
            <w:id w:val="702060216"/>
            <w14:checkbox>
              <w14:checked w14:val="0"/>
              <w14:checkedState w14:val="2612" w14:font="MS Gothic"/>
              <w14:uncheckedState w14:val="2610" w14:font="MS Gothic"/>
            </w14:checkbox>
          </w:sdtPr>
          <w:sdtEndPr/>
          <w:sdtContent>
            <w:tc>
              <w:tcPr>
                <w:tcW w:w="1224" w:type="dxa"/>
              </w:tcPr>
              <w:p w14:paraId="2FA30566" w14:textId="77777777" w:rsidR="009A0247" w:rsidRDefault="009A0247" w:rsidP="006B21FD">
                <w:pPr>
                  <w:jc w:val="center"/>
                </w:pPr>
                <w:r w:rsidRPr="001D0AB9">
                  <w:rPr>
                    <w:rFonts w:ascii="MS Gothic" w:eastAsia="MS Gothic" w:hAnsi="MS Gothic" w:hint="eastAsia"/>
                  </w:rPr>
                  <w:t>☐</w:t>
                </w:r>
              </w:p>
            </w:tc>
          </w:sdtContent>
        </w:sdt>
      </w:tr>
      <w:tr w:rsidR="009A0247" w14:paraId="2080C445" w14:textId="77777777" w:rsidTr="009A0247">
        <w:tc>
          <w:tcPr>
            <w:tcW w:w="851" w:type="dxa"/>
          </w:tcPr>
          <w:p w14:paraId="19694050" w14:textId="77777777" w:rsidR="009A0247" w:rsidRPr="005E1A15" w:rsidRDefault="009A0247" w:rsidP="006B21FD">
            <w:pPr>
              <w:rPr>
                <w:b/>
                <w:bCs/>
              </w:rPr>
            </w:pPr>
            <w:r w:rsidRPr="005E1A15">
              <w:rPr>
                <w:rFonts w:ascii="Aptos" w:hAnsi="Aptos"/>
                <w:b/>
                <w:bCs/>
              </w:rPr>
              <w:t>#5</w:t>
            </w:r>
          </w:p>
        </w:tc>
        <w:tc>
          <w:tcPr>
            <w:tcW w:w="6946" w:type="dxa"/>
          </w:tcPr>
          <w:p w14:paraId="065601B6" w14:textId="70651BC4" w:rsidR="009A0247" w:rsidRDefault="009A0247" w:rsidP="006B21FD">
            <w:r w:rsidRPr="00D76887">
              <w:t>Creative Arts, Digital Media; Audio, Visual; Broadcasting, TV/Film/Screen Skills</w:t>
            </w:r>
          </w:p>
        </w:tc>
        <w:sdt>
          <w:sdtPr>
            <w:id w:val="1579329158"/>
            <w14:checkbox>
              <w14:checked w14:val="0"/>
              <w14:checkedState w14:val="2612" w14:font="MS Gothic"/>
              <w14:uncheckedState w14:val="2610" w14:font="MS Gothic"/>
            </w14:checkbox>
          </w:sdtPr>
          <w:sdtEndPr/>
          <w:sdtContent>
            <w:tc>
              <w:tcPr>
                <w:tcW w:w="1224" w:type="dxa"/>
              </w:tcPr>
              <w:p w14:paraId="2C8C6162" w14:textId="77777777" w:rsidR="009A0247" w:rsidRDefault="009A0247" w:rsidP="006B21FD">
                <w:pPr>
                  <w:jc w:val="center"/>
                </w:pPr>
                <w:r w:rsidRPr="001D0AB9">
                  <w:rPr>
                    <w:rFonts w:ascii="MS Gothic" w:eastAsia="MS Gothic" w:hAnsi="MS Gothic" w:hint="eastAsia"/>
                  </w:rPr>
                  <w:t>☐</w:t>
                </w:r>
              </w:p>
            </w:tc>
          </w:sdtContent>
        </w:sdt>
      </w:tr>
      <w:tr w:rsidR="009A0247" w14:paraId="64871354" w14:textId="77777777" w:rsidTr="009A0247">
        <w:tc>
          <w:tcPr>
            <w:tcW w:w="851" w:type="dxa"/>
          </w:tcPr>
          <w:p w14:paraId="06F6527A" w14:textId="77777777" w:rsidR="009A0247" w:rsidRPr="005E1A15" w:rsidRDefault="009A0247" w:rsidP="006B21FD">
            <w:pPr>
              <w:rPr>
                <w:b/>
                <w:bCs/>
              </w:rPr>
            </w:pPr>
            <w:r w:rsidRPr="005E1A15">
              <w:rPr>
                <w:rFonts w:ascii="Aptos" w:hAnsi="Aptos"/>
                <w:b/>
                <w:bCs/>
              </w:rPr>
              <w:t>#6</w:t>
            </w:r>
          </w:p>
        </w:tc>
        <w:tc>
          <w:tcPr>
            <w:tcW w:w="6946" w:type="dxa"/>
          </w:tcPr>
          <w:p w14:paraId="0F374DEE" w14:textId="71E7135B" w:rsidR="009A0247" w:rsidRPr="009A0247" w:rsidRDefault="009A0247" w:rsidP="009A0247">
            <w:pPr>
              <w:jc w:val="both"/>
              <w:rPr>
                <w:rFonts w:ascii="Aptos" w:hAnsi="Aptos"/>
              </w:rPr>
            </w:pPr>
            <w:r w:rsidRPr="00D76887">
              <w:rPr>
                <w:rFonts w:ascii="Aptos" w:hAnsi="Aptos"/>
              </w:rPr>
              <w:t>Life Sciences Cleanroom Operations; Pharmaceutical Manufacturing Skills</w:t>
            </w:r>
          </w:p>
        </w:tc>
        <w:sdt>
          <w:sdtPr>
            <w:id w:val="-950004054"/>
            <w14:checkbox>
              <w14:checked w14:val="0"/>
              <w14:checkedState w14:val="2612" w14:font="MS Gothic"/>
              <w14:uncheckedState w14:val="2610" w14:font="MS Gothic"/>
            </w14:checkbox>
          </w:sdtPr>
          <w:sdtEndPr/>
          <w:sdtContent>
            <w:tc>
              <w:tcPr>
                <w:tcW w:w="1224" w:type="dxa"/>
              </w:tcPr>
              <w:p w14:paraId="57B56240" w14:textId="77777777" w:rsidR="009A0247" w:rsidRDefault="009A0247" w:rsidP="006B21FD">
                <w:pPr>
                  <w:jc w:val="center"/>
                </w:pPr>
                <w:r w:rsidRPr="001D0AB9">
                  <w:rPr>
                    <w:rFonts w:ascii="MS Gothic" w:eastAsia="MS Gothic" w:hAnsi="MS Gothic" w:hint="eastAsia"/>
                  </w:rPr>
                  <w:t>☐</w:t>
                </w:r>
              </w:p>
            </w:tc>
          </w:sdtContent>
        </w:sdt>
      </w:tr>
      <w:tr w:rsidR="009A0247" w14:paraId="1718DD15" w14:textId="77777777" w:rsidTr="009A0247">
        <w:tc>
          <w:tcPr>
            <w:tcW w:w="851" w:type="dxa"/>
          </w:tcPr>
          <w:p w14:paraId="2CFD74CE" w14:textId="77777777" w:rsidR="009A0247" w:rsidRPr="005E1A15" w:rsidRDefault="009A0247" w:rsidP="006B21FD">
            <w:pPr>
              <w:rPr>
                <w:b/>
                <w:bCs/>
              </w:rPr>
            </w:pPr>
            <w:r w:rsidRPr="005E1A15">
              <w:rPr>
                <w:rFonts w:ascii="Aptos" w:hAnsi="Aptos"/>
                <w:b/>
                <w:bCs/>
              </w:rPr>
              <w:t>#7</w:t>
            </w:r>
          </w:p>
        </w:tc>
        <w:tc>
          <w:tcPr>
            <w:tcW w:w="6946" w:type="dxa"/>
          </w:tcPr>
          <w:p w14:paraId="7039E15A" w14:textId="48DE6C4A" w:rsidR="009A0247" w:rsidRPr="009A0247" w:rsidRDefault="009A0247" w:rsidP="006B21FD">
            <w:pPr>
              <w:rPr>
                <w:rFonts w:ascii="Aptos" w:hAnsi="Aptos"/>
              </w:rPr>
            </w:pPr>
            <w:r w:rsidRPr="00D76887">
              <w:rPr>
                <w:rFonts w:ascii="Aptos" w:hAnsi="Aptos"/>
              </w:rPr>
              <w:t>Health; Family; other Social Services Skills</w:t>
            </w:r>
          </w:p>
        </w:tc>
        <w:sdt>
          <w:sdtPr>
            <w:id w:val="-1041440000"/>
            <w14:checkbox>
              <w14:checked w14:val="0"/>
              <w14:checkedState w14:val="2612" w14:font="MS Gothic"/>
              <w14:uncheckedState w14:val="2610" w14:font="MS Gothic"/>
            </w14:checkbox>
          </w:sdtPr>
          <w:sdtEndPr/>
          <w:sdtContent>
            <w:tc>
              <w:tcPr>
                <w:tcW w:w="1224" w:type="dxa"/>
              </w:tcPr>
              <w:p w14:paraId="77872810" w14:textId="77777777" w:rsidR="009A0247" w:rsidRDefault="009A0247" w:rsidP="006B21FD">
                <w:pPr>
                  <w:jc w:val="center"/>
                </w:pPr>
                <w:r w:rsidRPr="001D0AB9">
                  <w:rPr>
                    <w:rFonts w:ascii="MS Gothic" w:eastAsia="MS Gothic" w:hAnsi="MS Gothic" w:hint="eastAsia"/>
                  </w:rPr>
                  <w:t>☐</w:t>
                </w:r>
              </w:p>
            </w:tc>
          </w:sdtContent>
        </w:sdt>
      </w:tr>
    </w:tbl>
    <w:p w14:paraId="3B9A6516" w14:textId="77777777" w:rsidR="009A0247" w:rsidRDefault="009A0247" w:rsidP="005103AF">
      <w:pPr>
        <w:spacing w:before="60" w:after="60" w:line="240" w:lineRule="auto"/>
        <w:rPr>
          <w:rFonts w:ascii="Aptos" w:hAnsi="Aptos" w:cstheme="minorHAnsi"/>
        </w:rPr>
      </w:pPr>
    </w:p>
    <w:p w14:paraId="74B69B52" w14:textId="2D24CF57" w:rsidR="00767012" w:rsidRPr="000A7865" w:rsidRDefault="00767012" w:rsidP="005103AF">
      <w:pPr>
        <w:spacing w:before="60" w:after="60" w:line="240" w:lineRule="auto"/>
        <w:rPr>
          <w:rFonts w:ascii="Aptos" w:hAnsi="Aptos" w:cstheme="minorHAnsi"/>
        </w:rPr>
      </w:pPr>
      <w:r w:rsidRPr="000A7865">
        <w:rPr>
          <w:rFonts w:ascii="Aptos" w:hAnsi="Aptos" w:cstheme="minorHAnsi"/>
        </w:rPr>
        <w:t>I/We have examined the tender documentation and hereby offer to provide the services in accordance with the details contained within the Request for Tender (RFT) document.</w:t>
      </w:r>
    </w:p>
    <w:p w14:paraId="57C11091" w14:textId="2F480E48" w:rsidR="00767012" w:rsidRPr="000A7865" w:rsidRDefault="00767012" w:rsidP="005103AF">
      <w:pPr>
        <w:spacing w:before="60" w:after="60"/>
        <w:rPr>
          <w:rFonts w:ascii="Aptos" w:hAnsi="Aptos"/>
        </w:rPr>
      </w:pPr>
    </w:p>
    <w:tbl>
      <w:tblPr>
        <w:tblStyle w:val="TableGrid"/>
        <w:tblW w:w="0" w:type="auto"/>
        <w:tblCellMar>
          <w:top w:w="28" w:type="dxa"/>
          <w:bottom w:w="28" w:type="dxa"/>
        </w:tblCellMar>
        <w:tblLook w:val="04A0" w:firstRow="1" w:lastRow="0" w:firstColumn="1" w:lastColumn="0" w:noHBand="0" w:noVBand="1"/>
      </w:tblPr>
      <w:tblGrid>
        <w:gridCol w:w="6374"/>
        <w:gridCol w:w="1346"/>
        <w:gridCol w:w="1347"/>
      </w:tblGrid>
      <w:tr w:rsidR="00767012" w:rsidRPr="000A7865" w14:paraId="60CF542F" w14:textId="77777777" w:rsidTr="009A0247">
        <w:tc>
          <w:tcPr>
            <w:tcW w:w="9067" w:type="dxa"/>
            <w:gridSpan w:val="3"/>
            <w:shd w:val="clear" w:color="auto" w:fill="038B91"/>
          </w:tcPr>
          <w:p w14:paraId="645D0D2D" w14:textId="35E0B429" w:rsidR="00767012" w:rsidRPr="000A7865" w:rsidRDefault="001E78F5" w:rsidP="005103AF">
            <w:pPr>
              <w:spacing w:before="60" w:after="60"/>
              <w:rPr>
                <w:rFonts w:ascii="Aptos" w:hAnsi="Aptos"/>
                <w:b/>
                <w:bCs/>
                <w:color w:val="FFFFFF" w:themeColor="background1"/>
              </w:rPr>
            </w:pPr>
            <w:r>
              <w:rPr>
                <w:rFonts w:ascii="Aptos" w:hAnsi="Aptos"/>
                <w:b/>
                <w:bCs/>
                <w:color w:val="FFFFFF" w:themeColor="background1"/>
              </w:rPr>
              <w:t xml:space="preserve">CONFIRMATION THAT APPENDIX 1 – PRICING SCHEDULE HAS BEEN COMPLETED FOR ALL RELEVANT LOTS </w:t>
            </w:r>
          </w:p>
        </w:tc>
      </w:tr>
      <w:tr w:rsidR="001E78F5" w:rsidRPr="000A7865" w14:paraId="743968CB" w14:textId="77777777" w:rsidTr="0036101F">
        <w:trPr>
          <w:trHeight w:val="195"/>
        </w:trPr>
        <w:tc>
          <w:tcPr>
            <w:tcW w:w="6374" w:type="dxa"/>
            <w:vMerge w:val="restart"/>
            <w:vAlign w:val="center"/>
          </w:tcPr>
          <w:p w14:paraId="3B36FC1D" w14:textId="2F63FD50" w:rsidR="001E78F5" w:rsidRPr="000A7865" w:rsidRDefault="001E78F5" w:rsidP="001E78F5">
            <w:pPr>
              <w:spacing w:before="60" w:after="60"/>
              <w:rPr>
                <w:rFonts w:ascii="Aptos" w:hAnsi="Aptos"/>
              </w:rPr>
            </w:pPr>
            <w:r>
              <w:rPr>
                <w:rFonts w:ascii="Aptos" w:hAnsi="Aptos"/>
              </w:rPr>
              <w:t xml:space="preserve">I confirm that we have completed Appendix 1 for all the relevant lots being tendered. </w:t>
            </w:r>
          </w:p>
        </w:tc>
        <w:tc>
          <w:tcPr>
            <w:tcW w:w="1346" w:type="dxa"/>
          </w:tcPr>
          <w:p w14:paraId="74984376" w14:textId="60B7E5FE" w:rsidR="001E78F5" w:rsidRPr="000A7865" w:rsidRDefault="001E78F5" w:rsidP="001E78F5">
            <w:pPr>
              <w:spacing w:before="60" w:after="60"/>
              <w:jc w:val="center"/>
              <w:rPr>
                <w:rFonts w:ascii="Aptos" w:hAnsi="Aptos"/>
                <w:b/>
                <w:bCs/>
              </w:rPr>
            </w:pPr>
            <w:r>
              <w:rPr>
                <w:rFonts w:ascii="Aptos" w:hAnsi="Aptos"/>
                <w:b/>
                <w:bCs/>
              </w:rPr>
              <w:t>Yes</w:t>
            </w:r>
          </w:p>
        </w:tc>
        <w:sdt>
          <w:sdtPr>
            <w:id w:val="-127315088"/>
            <w14:checkbox>
              <w14:checked w14:val="0"/>
              <w14:checkedState w14:val="2612" w14:font="MS Gothic"/>
              <w14:uncheckedState w14:val="2610" w14:font="MS Gothic"/>
            </w14:checkbox>
          </w:sdtPr>
          <w:sdtEndPr/>
          <w:sdtContent>
            <w:tc>
              <w:tcPr>
                <w:tcW w:w="1347" w:type="dxa"/>
              </w:tcPr>
              <w:p w14:paraId="362E51A5" w14:textId="1A66FC6A" w:rsidR="001E78F5" w:rsidRPr="000A7865" w:rsidRDefault="001E78F5" w:rsidP="001E78F5">
                <w:pPr>
                  <w:spacing w:before="60" w:after="60"/>
                  <w:jc w:val="center"/>
                  <w:rPr>
                    <w:rFonts w:ascii="Aptos" w:hAnsi="Aptos"/>
                    <w:b/>
                    <w:bCs/>
                  </w:rPr>
                </w:pPr>
                <w:r w:rsidRPr="001D0AB9">
                  <w:rPr>
                    <w:rFonts w:ascii="MS Gothic" w:eastAsia="MS Gothic" w:hAnsi="MS Gothic" w:hint="eastAsia"/>
                  </w:rPr>
                  <w:t>☐</w:t>
                </w:r>
              </w:p>
            </w:tc>
          </w:sdtContent>
        </w:sdt>
      </w:tr>
      <w:tr w:rsidR="001E78F5" w:rsidRPr="000A7865" w14:paraId="6D1B01DF" w14:textId="77777777" w:rsidTr="0036101F">
        <w:trPr>
          <w:trHeight w:val="195"/>
        </w:trPr>
        <w:tc>
          <w:tcPr>
            <w:tcW w:w="6374" w:type="dxa"/>
            <w:vMerge/>
            <w:vAlign w:val="center"/>
          </w:tcPr>
          <w:p w14:paraId="0DD3AA1D" w14:textId="77777777" w:rsidR="001E78F5" w:rsidRPr="000A7865" w:rsidRDefault="001E78F5" w:rsidP="001E78F5">
            <w:pPr>
              <w:spacing w:before="60" w:after="60"/>
              <w:rPr>
                <w:rFonts w:ascii="Aptos" w:hAnsi="Aptos"/>
              </w:rPr>
            </w:pPr>
          </w:p>
        </w:tc>
        <w:tc>
          <w:tcPr>
            <w:tcW w:w="1346" w:type="dxa"/>
          </w:tcPr>
          <w:p w14:paraId="07001D6C" w14:textId="1BBCEDD4" w:rsidR="001E78F5" w:rsidRPr="000A7865" w:rsidRDefault="001E78F5" w:rsidP="001E78F5">
            <w:pPr>
              <w:spacing w:before="60" w:after="60"/>
              <w:jc w:val="center"/>
              <w:rPr>
                <w:rFonts w:ascii="Aptos" w:hAnsi="Aptos"/>
                <w:b/>
                <w:bCs/>
              </w:rPr>
            </w:pPr>
            <w:r>
              <w:rPr>
                <w:rFonts w:ascii="Aptos" w:hAnsi="Aptos"/>
                <w:b/>
                <w:bCs/>
              </w:rPr>
              <w:t>No</w:t>
            </w:r>
          </w:p>
        </w:tc>
        <w:sdt>
          <w:sdtPr>
            <w:id w:val="948351609"/>
            <w14:checkbox>
              <w14:checked w14:val="0"/>
              <w14:checkedState w14:val="2612" w14:font="MS Gothic"/>
              <w14:uncheckedState w14:val="2610" w14:font="MS Gothic"/>
            </w14:checkbox>
          </w:sdtPr>
          <w:sdtEndPr/>
          <w:sdtContent>
            <w:tc>
              <w:tcPr>
                <w:tcW w:w="1347" w:type="dxa"/>
              </w:tcPr>
              <w:p w14:paraId="0C31C9E5" w14:textId="7BEE335D" w:rsidR="001E78F5" w:rsidRPr="000A7865" w:rsidRDefault="001E78F5" w:rsidP="001E78F5">
                <w:pPr>
                  <w:spacing w:before="60" w:after="60"/>
                  <w:jc w:val="center"/>
                  <w:rPr>
                    <w:rFonts w:ascii="Aptos" w:hAnsi="Aptos"/>
                    <w:b/>
                    <w:bCs/>
                  </w:rPr>
                </w:pPr>
                <w:r w:rsidRPr="001D0AB9">
                  <w:rPr>
                    <w:rFonts w:ascii="MS Gothic" w:eastAsia="MS Gothic" w:hAnsi="MS Gothic" w:hint="eastAsia"/>
                  </w:rPr>
                  <w:t>☐</w:t>
                </w:r>
              </w:p>
            </w:tc>
          </w:sdtContent>
        </w:sdt>
      </w:tr>
    </w:tbl>
    <w:p w14:paraId="121AF41E" w14:textId="77777777" w:rsidR="009A0247" w:rsidRDefault="009A0247" w:rsidP="005103AF">
      <w:pPr>
        <w:spacing w:before="60" w:after="60"/>
        <w:rPr>
          <w:rFonts w:ascii="Aptos" w:hAnsi="Aptos"/>
          <w:b/>
          <w:bCs/>
        </w:rPr>
      </w:pPr>
    </w:p>
    <w:p w14:paraId="21753B11" w14:textId="77777777" w:rsidR="00767012" w:rsidRPr="000A7865" w:rsidRDefault="00767012" w:rsidP="005103AF">
      <w:pPr>
        <w:spacing w:before="60" w:after="60" w:line="240" w:lineRule="auto"/>
        <w:rPr>
          <w:rFonts w:ascii="Aptos" w:hAnsi="Aptos" w:cstheme="minorHAnsi"/>
        </w:rPr>
      </w:pPr>
      <w:r w:rsidRPr="000A7865">
        <w:rPr>
          <w:rFonts w:ascii="Aptos" w:hAnsi="Aptos" w:cstheme="minorHAnsi"/>
        </w:rPr>
        <w:t xml:space="preserve">I/We confirm that I/we: </w:t>
      </w:r>
    </w:p>
    <w:p w14:paraId="0AC0A18A" w14:textId="77777777" w:rsidR="00767012" w:rsidRPr="000A7865" w:rsidRDefault="00767012" w:rsidP="005103AF">
      <w:pPr>
        <w:pStyle w:val="ListParagraph"/>
        <w:numPr>
          <w:ilvl w:val="0"/>
          <w:numId w:val="15"/>
        </w:numPr>
        <w:spacing w:before="60" w:after="60" w:line="240" w:lineRule="auto"/>
        <w:contextualSpacing w:val="0"/>
        <w:jc w:val="both"/>
        <w:rPr>
          <w:rFonts w:ascii="Aptos" w:hAnsi="Aptos" w:cstheme="minorHAnsi"/>
        </w:rPr>
      </w:pPr>
      <w:r w:rsidRPr="000A7865">
        <w:rPr>
          <w:rFonts w:ascii="Aptos" w:hAnsi="Aptos" w:cstheme="minorHAnsi"/>
        </w:rPr>
        <w:t>Will keep this offer for the contract / framework open for acceptance by you for a period of 12 months from the date of deadline for submission of tenders,</w:t>
      </w:r>
    </w:p>
    <w:p w14:paraId="1B01EC2C" w14:textId="77777777" w:rsidR="00767012" w:rsidRPr="000A7865" w:rsidRDefault="00767012" w:rsidP="005103AF">
      <w:pPr>
        <w:pStyle w:val="ListParagraph"/>
        <w:numPr>
          <w:ilvl w:val="0"/>
          <w:numId w:val="15"/>
        </w:numPr>
        <w:spacing w:before="60" w:after="60" w:line="240" w:lineRule="auto"/>
        <w:contextualSpacing w:val="0"/>
        <w:jc w:val="both"/>
        <w:rPr>
          <w:rFonts w:ascii="Aptos" w:hAnsi="Aptos" w:cstheme="minorHAnsi"/>
        </w:rPr>
      </w:pPr>
      <w:r w:rsidRPr="000A7865">
        <w:rPr>
          <w:rFonts w:ascii="Aptos" w:hAnsi="Aptos" w:cstheme="minorHAnsi"/>
        </w:rPr>
        <w:t>Agree that you are not bound to accept the most economically advantageous or any tender you may receive,</w:t>
      </w:r>
    </w:p>
    <w:p w14:paraId="33CE20F0" w14:textId="743F7E98" w:rsidR="00767012" w:rsidRPr="000A7865" w:rsidRDefault="00767012" w:rsidP="005103AF">
      <w:pPr>
        <w:pStyle w:val="ListParagraph"/>
        <w:numPr>
          <w:ilvl w:val="0"/>
          <w:numId w:val="15"/>
        </w:numPr>
        <w:spacing w:before="60" w:after="60" w:line="240" w:lineRule="auto"/>
        <w:contextualSpacing w:val="0"/>
        <w:jc w:val="both"/>
        <w:rPr>
          <w:rFonts w:ascii="Aptos" w:hAnsi="Aptos" w:cstheme="minorHAnsi"/>
        </w:rPr>
      </w:pPr>
      <w:r w:rsidRPr="000A7865">
        <w:rPr>
          <w:rFonts w:ascii="Aptos" w:hAnsi="Aptos" w:cstheme="minorHAnsi"/>
        </w:rPr>
        <w:lastRenderedPageBreak/>
        <w:t xml:space="preserve">Agree that the rates stated are the maximum price chargeable by the Framework Member during the </w:t>
      </w:r>
      <w:r w:rsidR="001E78F5">
        <w:rPr>
          <w:rFonts w:ascii="Aptos" w:hAnsi="Aptos" w:cstheme="minorHAnsi"/>
        </w:rPr>
        <w:t>maximum two year period o</w:t>
      </w:r>
      <w:r w:rsidRPr="000A7865">
        <w:rPr>
          <w:rFonts w:ascii="Aptos" w:hAnsi="Aptos" w:cstheme="minorHAnsi"/>
        </w:rPr>
        <w:t xml:space="preserve">f the Framework Agreement, and that price changes, if applicable, will be in line with the Consumer Price Index or by any method agreed between the various parties, </w:t>
      </w:r>
    </w:p>
    <w:p w14:paraId="05D25F92" w14:textId="77777777" w:rsidR="00767012" w:rsidRPr="000A7865" w:rsidRDefault="00767012" w:rsidP="005103AF">
      <w:pPr>
        <w:pStyle w:val="ListParagraph"/>
        <w:numPr>
          <w:ilvl w:val="0"/>
          <w:numId w:val="15"/>
        </w:numPr>
        <w:spacing w:before="60" w:after="60" w:line="240" w:lineRule="auto"/>
        <w:contextualSpacing w:val="0"/>
        <w:jc w:val="both"/>
        <w:rPr>
          <w:rFonts w:ascii="Aptos" w:hAnsi="Aptos" w:cstheme="minorHAnsi"/>
        </w:rPr>
      </w:pPr>
      <w:r w:rsidRPr="000A7865">
        <w:rPr>
          <w:rFonts w:ascii="Aptos" w:hAnsi="Aptos" w:cstheme="minorHAnsi"/>
        </w:rPr>
        <w:t>Have read and thoroughly examined the RFT,</w:t>
      </w:r>
    </w:p>
    <w:p w14:paraId="72A92958" w14:textId="77777777" w:rsidR="00767012" w:rsidRPr="000A7865" w:rsidRDefault="00767012" w:rsidP="005103AF">
      <w:pPr>
        <w:pStyle w:val="ListParagraph"/>
        <w:numPr>
          <w:ilvl w:val="0"/>
          <w:numId w:val="15"/>
        </w:numPr>
        <w:spacing w:before="60" w:after="60" w:line="240" w:lineRule="auto"/>
        <w:contextualSpacing w:val="0"/>
        <w:jc w:val="both"/>
        <w:rPr>
          <w:rFonts w:ascii="Aptos" w:hAnsi="Aptos" w:cstheme="minorHAnsi"/>
        </w:rPr>
      </w:pPr>
      <w:r w:rsidRPr="000A7865">
        <w:rPr>
          <w:rFonts w:ascii="Aptos" w:hAnsi="Aptos" w:cstheme="minorHAnsi"/>
        </w:rPr>
        <w:t>Fully understand the RFT and the Client’s requirements,</w:t>
      </w:r>
    </w:p>
    <w:p w14:paraId="5EA415D8" w14:textId="77777777" w:rsidR="00767012" w:rsidRPr="000A7865" w:rsidRDefault="00767012" w:rsidP="005103AF">
      <w:pPr>
        <w:pStyle w:val="ListParagraph"/>
        <w:numPr>
          <w:ilvl w:val="0"/>
          <w:numId w:val="15"/>
        </w:numPr>
        <w:spacing w:before="60" w:after="60" w:line="240" w:lineRule="auto"/>
        <w:contextualSpacing w:val="0"/>
        <w:jc w:val="both"/>
        <w:rPr>
          <w:rFonts w:ascii="Aptos" w:hAnsi="Aptos" w:cstheme="minorHAnsi"/>
        </w:rPr>
      </w:pPr>
      <w:r w:rsidRPr="000A7865">
        <w:rPr>
          <w:rFonts w:ascii="Aptos" w:hAnsi="Aptos" w:cstheme="minorHAnsi"/>
        </w:rPr>
        <w:t>Undertake to treat the details of the RFT, its tender and any subsequent agreements as private and confidential,</w:t>
      </w:r>
    </w:p>
    <w:p w14:paraId="57E6E97E" w14:textId="77777777" w:rsidR="00767012" w:rsidRPr="000A7865" w:rsidRDefault="00767012" w:rsidP="005103AF">
      <w:pPr>
        <w:pStyle w:val="ListParagraph"/>
        <w:numPr>
          <w:ilvl w:val="0"/>
          <w:numId w:val="15"/>
        </w:numPr>
        <w:spacing w:before="60" w:after="60" w:line="240" w:lineRule="auto"/>
        <w:contextualSpacing w:val="0"/>
        <w:jc w:val="both"/>
        <w:rPr>
          <w:rFonts w:ascii="Aptos" w:hAnsi="Aptos" w:cstheme="minorHAnsi"/>
        </w:rPr>
      </w:pPr>
      <w:r w:rsidRPr="000A7865">
        <w:rPr>
          <w:rFonts w:ascii="Aptos" w:hAnsi="Aptos" w:cstheme="minorHAnsi"/>
        </w:rPr>
        <w:t>Acknowledge that acceptance by the Contracting Authority of this tender will not constitute a binding and enforceable agreement and that a legally enforceable agreement will not exist until and unless the contract is awarded and the framework agreement has been established between the Contracting Authority and the tenderer,</w:t>
      </w:r>
    </w:p>
    <w:p w14:paraId="50986170" w14:textId="77777777" w:rsidR="00767012" w:rsidRPr="000A7865" w:rsidRDefault="00767012" w:rsidP="005103AF">
      <w:pPr>
        <w:pStyle w:val="ListParagraph"/>
        <w:numPr>
          <w:ilvl w:val="0"/>
          <w:numId w:val="15"/>
        </w:numPr>
        <w:spacing w:before="60" w:after="60" w:line="240" w:lineRule="auto"/>
        <w:contextualSpacing w:val="0"/>
        <w:jc w:val="both"/>
        <w:rPr>
          <w:rFonts w:ascii="Aptos" w:hAnsi="Aptos" w:cstheme="minorHAnsi"/>
        </w:rPr>
      </w:pPr>
      <w:r w:rsidRPr="000A7865">
        <w:rPr>
          <w:rFonts w:ascii="Aptos" w:hAnsi="Aptos" w:cstheme="minorHAnsi"/>
        </w:rPr>
        <w:t>Have availed of all offers for additional information or have otherwise satisfied myself/ourselves as to conditions that may in any manner affect the performance of the contract,</w:t>
      </w:r>
    </w:p>
    <w:p w14:paraId="00DED74A" w14:textId="77777777" w:rsidR="00767012" w:rsidRPr="000A7865" w:rsidRDefault="00767012" w:rsidP="005103AF">
      <w:pPr>
        <w:pStyle w:val="ListParagraph"/>
        <w:numPr>
          <w:ilvl w:val="0"/>
          <w:numId w:val="15"/>
        </w:numPr>
        <w:spacing w:before="60" w:after="60" w:line="240" w:lineRule="auto"/>
        <w:contextualSpacing w:val="0"/>
        <w:jc w:val="both"/>
        <w:rPr>
          <w:rFonts w:ascii="Aptos" w:hAnsi="Aptos" w:cstheme="minorHAnsi"/>
        </w:rPr>
      </w:pPr>
      <w:r w:rsidRPr="000A7865">
        <w:rPr>
          <w:rFonts w:ascii="Aptos" w:hAnsi="Aptos" w:cstheme="minorHAnsi"/>
        </w:rPr>
        <w:t>Have included all elements necessary for the performance of the specified requirements, which are either expressly stated in the RFT or contained in any supplementary information or which could reasonably be inferred therefrom,</w:t>
      </w:r>
    </w:p>
    <w:p w14:paraId="7FF5DDF0" w14:textId="77777777" w:rsidR="00767012" w:rsidRPr="000A7865" w:rsidRDefault="00767012" w:rsidP="005103AF">
      <w:pPr>
        <w:pStyle w:val="ListParagraph"/>
        <w:numPr>
          <w:ilvl w:val="0"/>
          <w:numId w:val="15"/>
        </w:numPr>
        <w:spacing w:before="60" w:after="60" w:line="240" w:lineRule="auto"/>
        <w:contextualSpacing w:val="0"/>
        <w:jc w:val="both"/>
        <w:rPr>
          <w:rFonts w:ascii="Aptos" w:hAnsi="Aptos" w:cstheme="minorHAnsi"/>
        </w:rPr>
      </w:pPr>
      <w:r w:rsidRPr="000A7865">
        <w:rPr>
          <w:rFonts w:ascii="Aptos" w:hAnsi="Aptos" w:cstheme="minorHAnsi"/>
        </w:rPr>
        <w:t>Have found no errors, omissions, conflicts or ambiguities in the RFT except those which I/We have brought to the attention of the Contracting Authority before the latest date for submitting queries,</w:t>
      </w:r>
    </w:p>
    <w:p w14:paraId="165038E7" w14:textId="77777777" w:rsidR="00767012" w:rsidRPr="000A7865" w:rsidRDefault="00767012" w:rsidP="005103AF">
      <w:pPr>
        <w:pStyle w:val="ListParagraph"/>
        <w:numPr>
          <w:ilvl w:val="0"/>
          <w:numId w:val="15"/>
        </w:numPr>
        <w:spacing w:before="60" w:after="60" w:line="240" w:lineRule="auto"/>
        <w:contextualSpacing w:val="0"/>
        <w:jc w:val="both"/>
        <w:rPr>
          <w:rFonts w:ascii="Aptos" w:hAnsi="Aptos" w:cstheme="minorHAnsi"/>
        </w:rPr>
      </w:pPr>
      <w:r w:rsidRPr="000A7865">
        <w:rPr>
          <w:rFonts w:ascii="Aptos" w:hAnsi="Aptos" w:cstheme="minorHAnsi"/>
        </w:rPr>
        <w:t xml:space="preserve">Have included for compliance with all statutory requirements applicable in Ireland and those applicable in any country where parts of the contract may be performed that are in force 7 days prior to the deadline for receipt of tenders, </w:t>
      </w:r>
    </w:p>
    <w:p w14:paraId="1EA3A68C" w14:textId="77777777" w:rsidR="00767012" w:rsidRPr="000A7865" w:rsidRDefault="00767012" w:rsidP="005103AF">
      <w:pPr>
        <w:pStyle w:val="ListParagraph"/>
        <w:numPr>
          <w:ilvl w:val="0"/>
          <w:numId w:val="15"/>
        </w:numPr>
        <w:spacing w:before="60" w:after="60" w:line="240" w:lineRule="auto"/>
        <w:contextualSpacing w:val="0"/>
        <w:jc w:val="both"/>
        <w:rPr>
          <w:rFonts w:ascii="Aptos" w:hAnsi="Aptos" w:cstheme="minorHAnsi"/>
        </w:rPr>
      </w:pPr>
      <w:r w:rsidRPr="000A7865">
        <w:rPr>
          <w:rFonts w:ascii="Aptos" w:hAnsi="Aptos" w:cstheme="minorHAnsi"/>
        </w:rPr>
        <w:t>Will not, if awarded a contract employ labour in a manner that is discriminatory in relation to gender, civil/family status, sexual orientation, religion, age, disability, race, or membership of the traveller community.</w:t>
      </w:r>
    </w:p>
    <w:p w14:paraId="07391E48" w14:textId="77777777" w:rsidR="00767012" w:rsidRPr="000A7865" w:rsidRDefault="00767012" w:rsidP="005103AF">
      <w:pPr>
        <w:pStyle w:val="ListParagraph"/>
        <w:numPr>
          <w:ilvl w:val="0"/>
          <w:numId w:val="15"/>
        </w:numPr>
        <w:spacing w:before="60" w:after="60" w:line="240" w:lineRule="auto"/>
        <w:contextualSpacing w:val="0"/>
        <w:rPr>
          <w:rFonts w:ascii="Aptos" w:eastAsia="Times New Roman" w:hAnsi="Aptos"/>
        </w:rPr>
      </w:pPr>
      <w:bookmarkStart w:id="17" w:name="_Hlk198631484"/>
      <w:r w:rsidRPr="000A7865">
        <w:rPr>
          <w:rFonts w:ascii="Aptos" w:eastAsia="Times New Roman" w:hAnsi="Aptos"/>
        </w:rPr>
        <w:t xml:space="preserve">As a condition of award, it shall be the successful tenderer’s sole responsibility to ensure they have taken account of all obligations under the Contract including </w:t>
      </w:r>
      <w:bookmarkStart w:id="18" w:name="_Hlk198633264"/>
      <w:r w:rsidRPr="000A7865">
        <w:rPr>
          <w:rFonts w:ascii="Aptos" w:eastAsia="Times New Roman" w:hAnsi="Aptos"/>
        </w:rPr>
        <w:t xml:space="preserve">supply chain and related risk factors.  </w:t>
      </w:r>
      <w:bookmarkEnd w:id="18"/>
      <w:r w:rsidRPr="000A7865">
        <w:rPr>
          <w:rFonts w:ascii="Aptos" w:eastAsia="Times New Roman" w:hAnsi="Aptos"/>
        </w:rPr>
        <w:t> </w:t>
      </w:r>
      <w:bookmarkEnd w:id="17"/>
    </w:p>
    <w:p w14:paraId="354B6655" w14:textId="77777777" w:rsidR="00767012" w:rsidRPr="000A7865" w:rsidRDefault="00767012" w:rsidP="005103AF">
      <w:pPr>
        <w:pStyle w:val="ListParagraph"/>
        <w:spacing w:before="60" w:after="60" w:line="240" w:lineRule="auto"/>
        <w:contextualSpacing w:val="0"/>
        <w:jc w:val="both"/>
        <w:rPr>
          <w:rFonts w:ascii="Aptos" w:hAnsi="Aptos" w:cstheme="minorHAnsi"/>
        </w:rPr>
      </w:pPr>
    </w:p>
    <w:p w14:paraId="28A18ADF" w14:textId="77777777" w:rsidR="00767012" w:rsidRPr="000A7865" w:rsidRDefault="00767012" w:rsidP="005103AF">
      <w:pPr>
        <w:pStyle w:val="ListParagraph"/>
        <w:spacing w:before="60" w:after="60" w:line="240" w:lineRule="auto"/>
        <w:contextualSpacing w:val="0"/>
        <w:jc w:val="both"/>
        <w:rPr>
          <w:rFonts w:ascii="Aptos" w:hAnsi="Aptos" w:cstheme="minorHAnsi"/>
        </w:rPr>
      </w:pPr>
    </w:p>
    <w:tbl>
      <w:tblPr>
        <w:tblStyle w:val="TableGrid6"/>
        <w:tblW w:w="0" w:type="auto"/>
        <w:tblLayout w:type="fixed"/>
        <w:tblCellMar>
          <w:top w:w="28" w:type="dxa"/>
          <w:bottom w:w="28" w:type="dxa"/>
        </w:tblCellMar>
        <w:tblLook w:val="04A0" w:firstRow="1" w:lastRow="0" w:firstColumn="1" w:lastColumn="0" w:noHBand="0" w:noVBand="1"/>
      </w:tblPr>
      <w:tblGrid>
        <w:gridCol w:w="3005"/>
        <w:gridCol w:w="6011"/>
      </w:tblGrid>
      <w:tr w:rsidR="00767012" w:rsidRPr="000A7865" w14:paraId="5BD51D3D" w14:textId="77777777" w:rsidTr="00120080">
        <w:tc>
          <w:tcPr>
            <w:tcW w:w="3005" w:type="dxa"/>
            <w:tcBorders>
              <w:top w:val="single" w:sz="4" w:space="0" w:color="auto"/>
              <w:left w:val="single" w:sz="4" w:space="0" w:color="auto"/>
              <w:bottom w:val="single" w:sz="4" w:space="0" w:color="FFFFFF" w:themeColor="background1"/>
              <w:right w:val="nil"/>
            </w:tcBorders>
            <w:shd w:val="clear" w:color="auto" w:fill="038B91"/>
          </w:tcPr>
          <w:p w14:paraId="58594522" w14:textId="77777777" w:rsidR="00767012" w:rsidRPr="000A7865" w:rsidRDefault="00767012" w:rsidP="005103AF">
            <w:pPr>
              <w:spacing w:before="60" w:after="60"/>
              <w:rPr>
                <w:rFonts w:ascii="Aptos" w:hAnsi="Aptos" w:cstheme="minorHAnsi"/>
                <w:b/>
                <w:bCs/>
                <w:color w:val="FFFFFF" w:themeColor="background1"/>
              </w:rPr>
            </w:pPr>
            <w:r w:rsidRPr="000A7865">
              <w:rPr>
                <w:rFonts w:ascii="Aptos" w:hAnsi="Aptos" w:cstheme="minorHAnsi"/>
                <w:b/>
                <w:bCs/>
                <w:color w:val="FFFFFF" w:themeColor="background1"/>
              </w:rPr>
              <w:t>Signed:</w:t>
            </w:r>
          </w:p>
        </w:tc>
        <w:tc>
          <w:tcPr>
            <w:tcW w:w="6011" w:type="dxa"/>
            <w:tcBorders>
              <w:top w:val="single" w:sz="4" w:space="0" w:color="auto"/>
              <w:left w:val="nil"/>
            </w:tcBorders>
          </w:tcPr>
          <w:p w14:paraId="73BE0510" w14:textId="77777777" w:rsidR="00767012" w:rsidRPr="000A7865" w:rsidRDefault="00767012" w:rsidP="005103AF">
            <w:pPr>
              <w:spacing w:before="60" w:after="60"/>
              <w:rPr>
                <w:rFonts w:ascii="Aptos" w:hAnsi="Aptos" w:cstheme="minorHAnsi"/>
              </w:rPr>
            </w:pPr>
          </w:p>
        </w:tc>
      </w:tr>
      <w:tr w:rsidR="00767012" w:rsidRPr="000A7865" w14:paraId="3C5912D1" w14:textId="77777777" w:rsidTr="00120080">
        <w:tc>
          <w:tcPr>
            <w:tcW w:w="3005" w:type="dxa"/>
            <w:tcBorders>
              <w:top w:val="single" w:sz="4" w:space="0" w:color="FFFFFF" w:themeColor="background1"/>
              <w:left w:val="single" w:sz="4" w:space="0" w:color="auto"/>
              <w:bottom w:val="single" w:sz="4" w:space="0" w:color="FFFFFF" w:themeColor="background1"/>
              <w:right w:val="nil"/>
            </w:tcBorders>
            <w:shd w:val="clear" w:color="auto" w:fill="038B91"/>
          </w:tcPr>
          <w:p w14:paraId="19CF92B1" w14:textId="77777777" w:rsidR="00767012" w:rsidRPr="000A7865" w:rsidRDefault="00767012" w:rsidP="005103AF">
            <w:pPr>
              <w:spacing w:before="60" w:after="60"/>
              <w:rPr>
                <w:rFonts w:ascii="Aptos" w:hAnsi="Aptos" w:cstheme="minorHAnsi"/>
                <w:b/>
                <w:bCs/>
                <w:color w:val="FFFFFF" w:themeColor="background1"/>
              </w:rPr>
            </w:pPr>
            <w:r w:rsidRPr="000A7865">
              <w:rPr>
                <w:rFonts w:ascii="Aptos" w:hAnsi="Aptos" w:cstheme="minorHAnsi"/>
                <w:b/>
                <w:bCs/>
                <w:color w:val="FFFFFF" w:themeColor="background1"/>
              </w:rPr>
              <w:t>Name (in Capital Letters):</w:t>
            </w:r>
          </w:p>
        </w:tc>
        <w:tc>
          <w:tcPr>
            <w:tcW w:w="6011" w:type="dxa"/>
            <w:tcBorders>
              <w:left w:val="nil"/>
            </w:tcBorders>
          </w:tcPr>
          <w:p w14:paraId="4B3B487F" w14:textId="77777777" w:rsidR="00767012" w:rsidRPr="000A7865" w:rsidRDefault="00767012" w:rsidP="005103AF">
            <w:pPr>
              <w:spacing w:before="60" w:after="60"/>
              <w:rPr>
                <w:rFonts w:ascii="Aptos" w:hAnsi="Aptos" w:cstheme="minorHAnsi"/>
              </w:rPr>
            </w:pPr>
          </w:p>
        </w:tc>
      </w:tr>
      <w:tr w:rsidR="00767012" w:rsidRPr="000A7865" w14:paraId="09F0B56A" w14:textId="77777777" w:rsidTr="00120080">
        <w:tc>
          <w:tcPr>
            <w:tcW w:w="3005" w:type="dxa"/>
            <w:tcBorders>
              <w:top w:val="single" w:sz="4" w:space="0" w:color="FFFFFF" w:themeColor="background1"/>
              <w:left w:val="single" w:sz="4" w:space="0" w:color="auto"/>
              <w:bottom w:val="single" w:sz="4" w:space="0" w:color="FFFFFF" w:themeColor="background1"/>
              <w:right w:val="nil"/>
            </w:tcBorders>
            <w:shd w:val="clear" w:color="auto" w:fill="038B91"/>
          </w:tcPr>
          <w:p w14:paraId="4033BE3B" w14:textId="77777777" w:rsidR="00767012" w:rsidRPr="000A7865" w:rsidRDefault="00767012" w:rsidP="005103AF">
            <w:pPr>
              <w:spacing w:before="60" w:after="60"/>
              <w:rPr>
                <w:rFonts w:ascii="Aptos" w:hAnsi="Aptos" w:cstheme="minorHAnsi"/>
                <w:b/>
                <w:bCs/>
                <w:color w:val="FFFFFF" w:themeColor="background1"/>
              </w:rPr>
            </w:pPr>
            <w:r w:rsidRPr="000A7865">
              <w:rPr>
                <w:rFonts w:ascii="Aptos" w:hAnsi="Aptos" w:cstheme="minorHAnsi"/>
                <w:b/>
                <w:bCs/>
                <w:color w:val="FFFFFF" w:themeColor="background1"/>
              </w:rPr>
              <w:t>On behalf of:</w:t>
            </w:r>
          </w:p>
        </w:tc>
        <w:tc>
          <w:tcPr>
            <w:tcW w:w="6011" w:type="dxa"/>
            <w:tcBorders>
              <w:left w:val="nil"/>
            </w:tcBorders>
          </w:tcPr>
          <w:p w14:paraId="1C15C343" w14:textId="77777777" w:rsidR="00767012" w:rsidRPr="000A7865" w:rsidRDefault="00767012" w:rsidP="005103AF">
            <w:pPr>
              <w:spacing w:before="60" w:after="60"/>
              <w:rPr>
                <w:rFonts w:ascii="Aptos" w:hAnsi="Aptos" w:cstheme="minorHAnsi"/>
              </w:rPr>
            </w:pPr>
          </w:p>
        </w:tc>
      </w:tr>
      <w:tr w:rsidR="00767012" w:rsidRPr="000A7865" w14:paraId="0B12B3E4" w14:textId="77777777" w:rsidTr="00120080">
        <w:tc>
          <w:tcPr>
            <w:tcW w:w="3005" w:type="dxa"/>
            <w:tcBorders>
              <w:top w:val="single" w:sz="4" w:space="0" w:color="FFFFFF" w:themeColor="background1"/>
              <w:left w:val="single" w:sz="4" w:space="0" w:color="auto"/>
              <w:bottom w:val="single" w:sz="4" w:space="0" w:color="FFFFFF" w:themeColor="background1"/>
              <w:right w:val="nil"/>
            </w:tcBorders>
            <w:shd w:val="clear" w:color="auto" w:fill="038B91"/>
          </w:tcPr>
          <w:p w14:paraId="726C4F57" w14:textId="77777777" w:rsidR="00767012" w:rsidRPr="000A7865" w:rsidRDefault="00767012" w:rsidP="005103AF">
            <w:pPr>
              <w:spacing w:before="60" w:after="60"/>
              <w:rPr>
                <w:rFonts w:ascii="Aptos" w:hAnsi="Aptos" w:cstheme="minorHAnsi"/>
                <w:b/>
                <w:bCs/>
                <w:color w:val="FFFFFF" w:themeColor="background1"/>
              </w:rPr>
            </w:pPr>
            <w:r w:rsidRPr="000A7865">
              <w:rPr>
                <w:rFonts w:ascii="Aptos" w:hAnsi="Aptos" w:cstheme="minorHAnsi"/>
                <w:b/>
                <w:bCs/>
                <w:color w:val="FFFFFF" w:themeColor="background1"/>
              </w:rPr>
              <w:t>Address:</w:t>
            </w:r>
          </w:p>
        </w:tc>
        <w:tc>
          <w:tcPr>
            <w:tcW w:w="6011" w:type="dxa"/>
            <w:tcBorders>
              <w:left w:val="nil"/>
            </w:tcBorders>
          </w:tcPr>
          <w:p w14:paraId="402CA069" w14:textId="77777777" w:rsidR="00767012" w:rsidRPr="000A7865" w:rsidRDefault="00767012" w:rsidP="005103AF">
            <w:pPr>
              <w:spacing w:before="60" w:after="60"/>
              <w:rPr>
                <w:rFonts w:ascii="Aptos" w:hAnsi="Aptos" w:cstheme="minorHAnsi"/>
              </w:rPr>
            </w:pPr>
          </w:p>
        </w:tc>
      </w:tr>
      <w:tr w:rsidR="00767012" w:rsidRPr="000A7865" w14:paraId="1E12E3D9" w14:textId="77777777" w:rsidTr="00120080">
        <w:tc>
          <w:tcPr>
            <w:tcW w:w="3005" w:type="dxa"/>
            <w:tcBorders>
              <w:top w:val="single" w:sz="4" w:space="0" w:color="FFFFFF" w:themeColor="background1"/>
              <w:left w:val="single" w:sz="4" w:space="0" w:color="auto"/>
              <w:bottom w:val="single" w:sz="4" w:space="0" w:color="FFFFFF" w:themeColor="background1"/>
              <w:right w:val="nil"/>
            </w:tcBorders>
            <w:shd w:val="clear" w:color="auto" w:fill="038B91"/>
          </w:tcPr>
          <w:p w14:paraId="678BD9D6" w14:textId="77777777" w:rsidR="00767012" w:rsidRPr="000A7865" w:rsidRDefault="00767012" w:rsidP="005103AF">
            <w:pPr>
              <w:spacing w:before="60" w:after="60"/>
              <w:rPr>
                <w:rFonts w:ascii="Aptos" w:hAnsi="Aptos" w:cstheme="minorHAnsi"/>
                <w:b/>
                <w:bCs/>
                <w:color w:val="FFFFFF" w:themeColor="background1"/>
              </w:rPr>
            </w:pPr>
            <w:r w:rsidRPr="000A7865">
              <w:rPr>
                <w:rFonts w:ascii="Aptos" w:hAnsi="Aptos" w:cstheme="minorHAnsi"/>
                <w:b/>
                <w:bCs/>
                <w:color w:val="FFFFFF" w:themeColor="background1"/>
              </w:rPr>
              <w:t>Telephone (Office):</w:t>
            </w:r>
          </w:p>
        </w:tc>
        <w:tc>
          <w:tcPr>
            <w:tcW w:w="6011" w:type="dxa"/>
            <w:tcBorders>
              <w:left w:val="nil"/>
            </w:tcBorders>
          </w:tcPr>
          <w:p w14:paraId="7B30E6CB" w14:textId="77777777" w:rsidR="00767012" w:rsidRPr="000A7865" w:rsidRDefault="00767012" w:rsidP="005103AF">
            <w:pPr>
              <w:spacing w:before="60" w:after="60"/>
              <w:rPr>
                <w:rFonts w:ascii="Aptos" w:hAnsi="Aptos" w:cstheme="minorHAnsi"/>
              </w:rPr>
            </w:pPr>
          </w:p>
        </w:tc>
      </w:tr>
      <w:tr w:rsidR="00767012" w:rsidRPr="000A7865" w14:paraId="5A2A8987" w14:textId="77777777" w:rsidTr="00120080">
        <w:tc>
          <w:tcPr>
            <w:tcW w:w="3005" w:type="dxa"/>
            <w:tcBorders>
              <w:top w:val="single" w:sz="4" w:space="0" w:color="FFFFFF" w:themeColor="background1"/>
              <w:left w:val="single" w:sz="4" w:space="0" w:color="auto"/>
              <w:bottom w:val="single" w:sz="4" w:space="0" w:color="FFFFFF" w:themeColor="background1"/>
              <w:right w:val="nil"/>
            </w:tcBorders>
            <w:shd w:val="clear" w:color="auto" w:fill="038B91"/>
          </w:tcPr>
          <w:p w14:paraId="55BBB719" w14:textId="77777777" w:rsidR="00767012" w:rsidRPr="000A7865" w:rsidRDefault="00767012" w:rsidP="005103AF">
            <w:pPr>
              <w:spacing w:before="60" w:after="60"/>
              <w:rPr>
                <w:rFonts w:ascii="Aptos" w:hAnsi="Aptos" w:cstheme="minorHAnsi"/>
                <w:b/>
                <w:bCs/>
                <w:color w:val="FFFFFF" w:themeColor="background1"/>
              </w:rPr>
            </w:pPr>
            <w:r w:rsidRPr="000A7865">
              <w:rPr>
                <w:rFonts w:ascii="Aptos" w:hAnsi="Aptos" w:cstheme="minorHAnsi"/>
                <w:b/>
                <w:bCs/>
                <w:color w:val="FFFFFF" w:themeColor="background1"/>
              </w:rPr>
              <w:t>Telephone (Mobile):</w:t>
            </w:r>
          </w:p>
        </w:tc>
        <w:tc>
          <w:tcPr>
            <w:tcW w:w="6011" w:type="dxa"/>
            <w:tcBorders>
              <w:left w:val="nil"/>
            </w:tcBorders>
          </w:tcPr>
          <w:p w14:paraId="1D6C2DEC" w14:textId="77777777" w:rsidR="00767012" w:rsidRPr="000A7865" w:rsidRDefault="00767012" w:rsidP="005103AF">
            <w:pPr>
              <w:spacing w:before="60" w:after="60"/>
              <w:rPr>
                <w:rFonts w:ascii="Aptos" w:hAnsi="Aptos" w:cstheme="minorHAnsi"/>
              </w:rPr>
            </w:pPr>
          </w:p>
        </w:tc>
      </w:tr>
      <w:tr w:rsidR="00767012" w:rsidRPr="000A7865" w14:paraId="3118736A" w14:textId="77777777" w:rsidTr="00120080">
        <w:tc>
          <w:tcPr>
            <w:tcW w:w="3005" w:type="dxa"/>
            <w:tcBorders>
              <w:top w:val="single" w:sz="4" w:space="0" w:color="FFFFFF" w:themeColor="background1"/>
              <w:left w:val="single" w:sz="4" w:space="0" w:color="auto"/>
              <w:bottom w:val="single" w:sz="4" w:space="0" w:color="FFFFFF" w:themeColor="background1"/>
              <w:right w:val="nil"/>
            </w:tcBorders>
            <w:shd w:val="clear" w:color="auto" w:fill="038B91"/>
          </w:tcPr>
          <w:p w14:paraId="2CEAF53B" w14:textId="77777777" w:rsidR="00767012" w:rsidRPr="000A7865" w:rsidRDefault="00767012" w:rsidP="005103AF">
            <w:pPr>
              <w:spacing w:before="60" w:after="60"/>
              <w:rPr>
                <w:rFonts w:ascii="Aptos" w:hAnsi="Aptos" w:cstheme="minorHAnsi"/>
                <w:b/>
                <w:bCs/>
                <w:color w:val="FFFFFF" w:themeColor="background1"/>
              </w:rPr>
            </w:pPr>
            <w:r w:rsidRPr="000A7865">
              <w:rPr>
                <w:rFonts w:ascii="Aptos" w:hAnsi="Aptos" w:cstheme="minorHAnsi"/>
                <w:b/>
                <w:bCs/>
                <w:color w:val="FFFFFF" w:themeColor="background1"/>
              </w:rPr>
              <w:t>Email:</w:t>
            </w:r>
          </w:p>
        </w:tc>
        <w:tc>
          <w:tcPr>
            <w:tcW w:w="6011" w:type="dxa"/>
            <w:tcBorders>
              <w:left w:val="nil"/>
            </w:tcBorders>
          </w:tcPr>
          <w:p w14:paraId="4CCEB592" w14:textId="77777777" w:rsidR="00767012" w:rsidRPr="000A7865" w:rsidRDefault="00767012" w:rsidP="005103AF">
            <w:pPr>
              <w:spacing w:before="60" w:after="60"/>
              <w:rPr>
                <w:rFonts w:ascii="Aptos" w:hAnsi="Aptos" w:cstheme="minorHAnsi"/>
              </w:rPr>
            </w:pPr>
          </w:p>
        </w:tc>
      </w:tr>
      <w:tr w:rsidR="00767012" w:rsidRPr="000A7865" w14:paraId="1E330816" w14:textId="77777777" w:rsidTr="00120080">
        <w:tc>
          <w:tcPr>
            <w:tcW w:w="3005" w:type="dxa"/>
            <w:tcBorders>
              <w:top w:val="single" w:sz="4" w:space="0" w:color="FFFFFF" w:themeColor="background1"/>
              <w:left w:val="single" w:sz="4" w:space="0" w:color="auto"/>
              <w:bottom w:val="single" w:sz="4" w:space="0" w:color="FFFFFF" w:themeColor="background1"/>
              <w:right w:val="nil"/>
            </w:tcBorders>
            <w:shd w:val="clear" w:color="auto" w:fill="038B91"/>
          </w:tcPr>
          <w:p w14:paraId="12106707" w14:textId="77777777" w:rsidR="00767012" w:rsidRPr="000A7865" w:rsidRDefault="00767012" w:rsidP="005103AF">
            <w:pPr>
              <w:spacing w:before="60" w:after="60"/>
              <w:rPr>
                <w:rFonts w:ascii="Aptos" w:hAnsi="Aptos" w:cstheme="minorHAnsi"/>
                <w:b/>
                <w:bCs/>
                <w:color w:val="FFFFFF" w:themeColor="background1"/>
              </w:rPr>
            </w:pPr>
            <w:r w:rsidRPr="000A7865">
              <w:rPr>
                <w:rFonts w:ascii="Aptos" w:hAnsi="Aptos" w:cstheme="minorHAnsi"/>
                <w:b/>
                <w:bCs/>
                <w:color w:val="FFFFFF" w:themeColor="background1"/>
              </w:rPr>
              <w:t>Date:</w:t>
            </w:r>
          </w:p>
        </w:tc>
        <w:tc>
          <w:tcPr>
            <w:tcW w:w="6011" w:type="dxa"/>
            <w:tcBorders>
              <w:left w:val="nil"/>
            </w:tcBorders>
          </w:tcPr>
          <w:p w14:paraId="1A4D2FE4" w14:textId="77777777" w:rsidR="00767012" w:rsidRPr="000A7865" w:rsidRDefault="00767012" w:rsidP="005103AF">
            <w:pPr>
              <w:spacing w:before="60" w:after="60"/>
              <w:rPr>
                <w:rFonts w:ascii="Aptos" w:hAnsi="Aptos" w:cstheme="minorHAnsi"/>
              </w:rPr>
            </w:pPr>
          </w:p>
        </w:tc>
      </w:tr>
    </w:tbl>
    <w:p w14:paraId="2ACA57E1" w14:textId="7D709582" w:rsidR="00767012" w:rsidRPr="000A7865" w:rsidRDefault="00767012" w:rsidP="002165BF">
      <w:bookmarkStart w:id="19" w:name="ConfirmationCheck"/>
      <w:bookmarkEnd w:id="19"/>
    </w:p>
    <w:sectPr w:rsidR="00767012" w:rsidRPr="000A7865" w:rsidSect="001C111A">
      <w:footerReference w:type="default" r:id="rId10"/>
      <w:pgSz w:w="11906" w:h="16838"/>
      <w:pgMar w:top="1276" w:right="1133" w:bottom="1276" w:left="1440"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D4EC60" w14:textId="77777777" w:rsidR="0021689B" w:rsidRDefault="0021689B" w:rsidP="00037CDC">
      <w:pPr>
        <w:spacing w:after="0" w:line="240" w:lineRule="auto"/>
      </w:pPr>
      <w:r>
        <w:separator/>
      </w:r>
    </w:p>
  </w:endnote>
  <w:endnote w:type="continuationSeparator" w:id="0">
    <w:p w14:paraId="02F3CF6E" w14:textId="77777777" w:rsidR="0021689B" w:rsidRDefault="0021689B" w:rsidP="00037C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1E6BE" w14:textId="7AA5EF7E" w:rsidR="0021689B" w:rsidRDefault="0021689B">
    <w:pPr>
      <w:pStyle w:val="Footer"/>
      <w:jc w:val="right"/>
    </w:pPr>
  </w:p>
  <w:p w14:paraId="2F868A54" w14:textId="77777777" w:rsidR="0021689B" w:rsidRDefault="0021689B">
    <w:pPr>
      <w:pStyle w:val="Head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ptos" w:hAnsi="Aptos"/>
      </w:rPr>
      <w:id w:val="-685909031"/>
      <w:docPartObj>
        <w:docPartGallery w:val="Page Numbers (Bottom of Page)"/>
        <w:docPartUnique/>
      </w:docPartObj>
    </w:sdtPr>
    <w:sdtEndPr>
      <w:rPr>
        <w:noProof/>
      </w:rPr>
    </w:sdtEndPr>
    <w:sdtContent>
      <w:p w14:paraId="64D422A2" w14:textId="6D4ED5D5" w:rsidR="0021689B" w:rsidRPr="00DD2812" w:rsidRDefault="00970027" w:rsidP="00D25F44">
        <w:pPr>
          <w:pStyle w:val="Footer"/>
          <w:rPr>
            <w:rFonts w:ascii="Aptos" w:hAnsi="Aptos"/>
          </w:rPr>
        </w:pPr>
        <w:r w:rsidRPr="00DD2812">
          <w:rPr>
            <w:rFonts w:ascii="Aptos" w:hAnsi="Aptos"/>
          </w:rPr>
          <w:tab/>
        </w:r>
        <w:r w:rsidRPr="00DD2812">
          <w:rPr>
            <w:rFonts w:ascii="Aptos" w:hAnsi="Aptos"/>
          </w:rPr>
          <w:tab/>
        </w:r>
        <w:r w:rsidRPr="00DD2812">
          <w:rPr>
            <w:rFonts w:ascii="Aptos" w:hAnsi="Aptos"/>
          </w:rPr>
          <w:fldChar w:fldCharType="begin"/>
        </w:r>
        <w:r w:rsidRPr="00DD2812">
          <w:rPr>
            <w:rFonts w:ascii="Aptos" w:hAnsi="Aptos"/>
          </w:rPr>
          <w:instrText xml:space="preserve"> PAGE   \* MERGEFORMAT </w:instrText>
        </w:r>
        <w:r w:rsidRPr="00DD2812">
          <w:rPr>
            <w:rFonts w:ascii="Aptos" w:hAnsi="Aptos"/>
          </w:rPr>
          <w:fldChar w:fldCharType="separate"/>
        </w:r>
        <w:r w:rsidRPr="00DD2812">
          <w:rPr>
            <w:rFonts w:ascii="Aptos" w:hAnsi="Aptos"/>
            <w:noProof/>
          </w:rPr>
          <w:t>2</w:t>
        </w:r>
        <w:r w:rsidRPr="00DD2812">
          <w:rPr>
            <w:rFonts w:ascii="Aptos" w:hAnsi="Aptos"/>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2430C5" w14:textId="77777777" w:rsidR="0021689B" w:rsidRDefault="0021689B" w:rsidP="00037CDC">
      <w:pPr>
        <w:spacing w:after="0" w:line="240" w:lineRule="auto"/>
      </w:pPr>
      <w:r>
        <w:separator/>
      </w:r>
    </w:p>
  </w:footnote>
  <w:footnote w:type="continuationSeparator" w:id="0">
    <w:p w14:paraId="6DFF16C6" w14:textId="77777777" w:rsidR="0021689B" w:rsidRDefault="0021689B" w:rsidP="00037CD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C5AF2"/>
    <w:multiLevelType w:val="hybridMultilevel"/>
    <w:tmpl w:val="D5D4D136"/>
    <w:lvl w:ilvl="0" w:tplc="C2DCFB14">
      <w:start w:val="1"/>
      <w:numFmt w:val="bullet"/>
      <w:lvlText w:val=""/>
      <w:lvlJc w:val="left"/>
      <w:pPr>
        <w:ind w:left="720" w:hanging="360"/>
      </w:pPr>
      <w:rPr>
        <w:rFonts w:ascii="Symbol" w:hAnsi="Symbol" w:hint="default"/>
      </w:rPr>
    </w:lvl>
    <w:lvl w:ilvl="1" w:tplc="EE7473E8">
      <w:start w:val="1"/>
      <w:numFmt w:val="bullet"/>
      <w:lvlText w:val="o"/>
      <w:lvlJc w:val="left"/>
      <w:pPr>
        <w:ind w:left="1440" w:hanging="360"/>
      </w:pPr>
      <w:rPr>
        <w:rFonts w:ascii="Courier New" w:hAnsi="Courier New" w:cs="Times New Roman" w:hint="default"/>
      </w:rPr>
    </w:lvl>
    <w:lvl w:ilvl="2" w:tplc="29A27FF0">
      <w:start w:val="1"/>
      <w:numFmt w:val="bullet"/>
      <w:lvlText w:val=""/>
      <w:lvlJc w:val="left"/>
      <w:pPr>
        <w:ind w:left="2160" w:hanging="360"/>
      </w:pPr>
      <w:rPr>
        <w:rFonts w:ascii="Wingdings" w:hAnsi="Wingdings" w:hint="default"/>
      </w:rPr>
    </w:lvl>
    <w:lvl w:ilvl="3" w:tplc="B0B4551C">
      <w:start w:val="1"/>
      <w:numFmt w:val="bullet"/>
      <w:lvlText w:val=""/>
      <w:lvlJc w:val="left"/>
      <w:pPr>
        <w:ind w:left="2880" w:hanging="360"/>
      </w:pPr>
      <w:rPr>
        <w:rFonts w:ascii="Symbol" w:hAnsi="Symbol" w:hint="default"/>
      </w:rPr>
    </w:lvl>
    <w:lvl w:ilvl="4" w:tplc="7B04E71C">
      <w:start w:val="1"/>
      <w:numFmt w:val="bullet"/>
      <w:lvlText w:val="o"/>
      <w:lvlJc w:val="left"/>
      <w:pPr>
        <w:ind w:left="3600" w:hanging="360"/>
      </w:pPr>
      <w:rPr>
        <w:rFonts w:ascii="Courier New" w:hAnsi="Courier New" w:cs="Times New Roman" w:hint="default"/>
      </w:rPr>
    </w:lvl>
    <w:lvl w:ilvl="5" w:tplc="BABA143E">
      <w:start w:val="1"/>
      <w:numFmt w:val="bullet"/>
      <w:lvlText w:val=""/>
      <w:lvlJc w:val="left"/>
      <w:pPr>
        <w:ind w:left="4320" w:hanging="360"/>
      </w:pPr>
      <w:rPr>
        <w:rFonts w:ascii="Wingdings" w:hAnsi="Wingdings" w:hint="default"/>
      </w:rPr>
    </w:lvl>
    <w:lvl w:ilvl="6" w:tplc="014AEA84">
      <w:start w:val="1"/>
      <w:numFmt w:val="bullet"/>
      <w:lvlText w:val=""/>
      <w:lvlJc w:val="left"/>
      <w:pPr>
        <w:ind w:left="5040" w:hanging="360"/>
      </w:pPr>
      <w:rPr>
        <w:rFonts w:ascii="Symbol" w:hAnsi="Symbol" w:hint="default"/>
      </w:rPr>
    </w:lvl>
    <w:lvl w:ilvl="7" w:tplc="5AC4AEF0">
      <w:start w:val="1"/>
      <w:numFmt w:val="bullet"/>
      <w:lvlText w:val="o"/>
      <w:lvlJc w:val="left"/>
      <w:pPr>
        <w:ind w:left="5760" w:hanging="360"/>
      </w:pPr>
      <w:rPr>
        <w:rFonts w:ascii="Courier New" w:hAnsi="Courier New" w:cs="Times New Roman" w:hint="default"/>
      </w:rPr>
    </w:lvl>
    <w:lvl w:ilvl="8" w:tplc="A9DE153E">
      <w:start w:val="1"/>
      <w:numFmt w:val="bullet"/>
      <w:lvlText w:val=""/>
      <w:lvlJc w:val="left"/>
      <w:pPr>
        <w:ind w:left="6480" w:hanging="360"/>
      </w:pPr>
      <w:rPr>
        <w:rFonts w:ascii="Wingdings" w:hAnsi="Wingdings" w:hint="default"/>
      </w:rPr>
    </w:lvl>
  </w:abstractNum>
  <w:abstractNum w:abstractNumId="1" w15:restartNumberingAfterBreak="0">
    <w:nsid w:val="0C764963"/>
    <w:multiLevelType w:val="hybridMultilevel"/>
    <w:tmpl w:val="379A9B60"/>
    <w:lvl w:ilvl="0" w:tplc="18090001">
      <w:start w:val="1"/>
      <w:numFmt w:val="bullet"/>
      <w:lvlText w:val=""/>
      <w:lvlJc w:val="left"/>
      <w:pPr>
        <w:ind w:left="720" w:hanging="360"/>
      </w:pPr>
      <w:rPr>
        <w:rFonts w:ascii="Symbol" w:hAnsi="Symbol" w:cs="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cs="Wingdings" w:hint="default"/>
      </w:rPr>
    </w:lvl>
    <w:lvl w:ilvl="3" w:tplc="18090001" w:tentative="1">
      <w:start w:val="1"/>
      <w:numFmt w:val="bullet"/>
      <w:lvlText w:val=""/>
      <w:lvlJc w:val="left"/>
      <w:pPr>
        <w:ind w:left="2880" w:hanging="360"/>
      </w:pPr>
      <w:rPr>
        <w:rFonts w:ascii="Symbol" w:hAnsi="Symbol" w:cs="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cs="Wingdings" w:hint="default"/>
      </w:rPr>
    </w:lvl>
    <w:lvl w:ilvl="6" w:tplc="18090001" w:tentative="1">
      <w:start w:val="1"/>
      <w:numFmt w:val="bullet"/>
      <w:lvlText w:val=""/>
      <w:lvlJc w:val="left"/>
      <w:pPr>
        <w:ind w:left="5040" w:hanging="360"/>
      </w:pPr>
      <w:rPr>
        <w:rFonts w:ascii="Symbol" w:hAnsi="Symbol" w:cs="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cs="Wingdings" w:hint="default"/>
      </w:rPr>
    </w:lvl>
  </w:abstractNum>
  <w:abstractNum w:abstractNumId="2" w15:restartNumberingAfterBreak="0">
    <w:nsid w:val="141F1DF4"/>
    <w:multiLevelType w:val="hybridMultilevel"/>
    <w:tmpl w:val="AF12E6E8"/>
    <w:lvl w:ilvl="0" w:tplc="F2F8DDD2">
      <w:start w:val="1"/>
      <w:numFmt w:val="lowerLetter"/>
      <w:pStyle w:val="Style1"/>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 w15:restartNumberingAfterBreak="0">
    <w:nsid w:val="180CF8EA"/>
    <w:multiLevelType w:val="hybridMultilevel"/>
    <w:tmpl w:val="E326C13C"/>
    <w:lvl w:ilvl="0" w:tplc="9280D8E4">
      <w:start w:val="1"/>
      <w:numFmt w:val="bullet"/>
      <w:lvlText w:val=""/>
      <w:lvlJc w:val="left"/>
      <w:pPr>
        <w:ind w:left="720" w:hanging="360"/>
      </w:pPr>
      <w:rPr>
        <w:rFonts w:ascii="Symbol" w:hAnsi="Symbol" w:hint="default"/>
      </w:rPr>
    </w:lvl>
    <w:lvl w:ilvl="1" w:tplc="4F002F56">
      <w:start w:val="1"/>
      <w:numFmt w:val="bullet"/>
      <w:lvlText w:val="o"/>
      <w:lvlJc w:val="left"/>
      <w:pPr>
        <w:ind w:left="1440" w:hanging="360"/>
      </w:pPr>
      <w:rPr>
        <w:rFonts w:ascii="Courier New" w:hAnsi="Courier New" w:cs="Times New Roman" w:hint="default"/>
      </w:rPr>
    </w:lvl>
    <w:lvl w:ilvl="2" w:tplc="44946DC4">
      <w:start w:val="1"/>
      <w:numFmt w:val="bullet"/>
      <w:lvlText w:val=""/>
      <w:lvlJc w:val="left"/>
      <w:pPr>
        <w:ind w:left="2160" w:hanging="360"/>
      </w:pPr>
      <w:rPr>
        <w:rFonts w:ascii="Wingdings" w:hAnsi="Wingdings" w:hint="default"/>
      </w:rPr>
    </w:lvl>
    <w:lvl w:ilvl="3" w:tplc="7C66DAC0">
      <w:start w:val="1"/>
      <w:numFmt w:val="bullet"/>
      <w:lvlText w:val=""/>
      <w:lvlJc w:val="left"/>
      <w:pPr>
        <w:ind w:left="2880" w:hanging="360"/>
      </w:pPr>
      <w:rPr>
        <w:rFonts w:ascii="Symbol" w:hAnsi="Symbol" w:hint="default"/>
      </w:rPr>
    </w:lvl>
    <w:lvl w:ilvl="4" w:tplc="72C0A8CA">
      <w:start w:val="1"/>
      <w:numFmt w:val="bullet"/>
      <w:lvlText w:val="o"/>
      <w:lvlJc w:val="left"/>
      <w:pPr>
        <w:ind w:left="3600" w:hanging="360"/>
      </w:pPr>
      <w:rPr>
        <w:rFonts w:ascii="Courier New" w:hAnsi="Courier New" w:cs="Times New Roman" w:hint="default"/>
      </w:rPr>
    </w:lvl>
    <w:lvl w:ilvl="5" w:tplc="F1201A3C">
      <w:start w:val="1"/>
      <w:numFmt w:val="bullet"/>
      <w:lvlText w:val=""/>
      <w:lvlJc w:val="left"/>
      <w:pPr>
        <w:ind w:left="4320" w:hanging="360"/>
      </w:pPr>
      <w:rPr>
        <w:rFonts w:ascii="Wingdings" w:hAnsi="Wingdings" w:hint="default"/>
      </w:rPr>
    </w:lvl>
    <w:lvl w:ilvl="6" w:tplc="CAD031B2">
      <w:start w:val="1"/>
      <w:numFmt w:val="bullet"/>
      <w:lvlText w:val=""/>
      <w:lvlJc w:val="left"/>
      <w:pPr>
        <w:ind w:left="5040" w:hanging="360"/>
      </w:pPr>
      <w:rPr>
        <w:rFonts w:ascii="Symbol" w:hAnsi="Symbol" w:hint="default"/>
      </w:rPr>
    </w:lvl>
    <w:lvl w:ilvl="7" w:tplc="011031C2">
      <w:start w:val="1"/>
      <w:numFmt w:val="bullet"/>
      <w:lvlText w:val="o"/>
      <w:lvlJc w:val="left"/>
      <w:pPr>
        <w:ind w:left="5760" w:hanging="360"/>
      </w:pPr>
      <w:rPr>
        <w:rFonts w:ascii="Courier New" w:hAnsi="Courier New" w:cs="Times New Roman" w:hint="default"/>
      </w:rPr>
    </w:lvl>
    <w:lvl w:ilvl="8" w:tplc="45AAFF50">
      <w:start w:val="1"/>
      <w:numFmt w:val="bullet"/>
      <w:lvlText w:val=""/>
      <w:lvlJc w:val="left"/>
      <w:pPr>
        <w:ind w:left="6480" w:hanging="360"/>
      </w:pPr>
      <w:rPr>
        <w:rFonts w:ascii="Wingdings" w:hAnsi="Wingdings" w:hint="default"/>
      </w:rPr>
    </w:lvl>
  </w:abstractNum>
  <w:abstractNum w:abstractNumId="4" w15:restartNumberingAfterBreak="0">
    <w:nsid w:val="1EB958A8"/>
    <w:multiLevelType w:val="hybridMultilevel"/>
    <w:tmpl w:val="A14C84F6"/>
    <w:lvl w:ilvl="0" w:tplc="99CEEFD8">
      <w:start w:val="1"/>
      <w:numFmt w:val="decimal"/>
      <w:pStyle w:val="TOCHeading"/>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 w15:restartNumberingAfterBreak="0">
    <w:nsid w:val="1F5F2DD9"/>
    <w:multiLevelType w:val="hybridMultilevel"/>
    <w:tmpl w:val="36408E82"/>
    <w:lvl w:ilvl="0" w:tplc="18090001">
      <w:start w:val="1"/>
      <w:numFmt w:val="bullet"/>
      <w:lvlText w:val=""/>
      <w:lvlJc w:val="left"/>
      <w:pPr>
        <w:ind w:left="360" w:hanging="360"/>
      </w:pPr>
      <w:rPr>
        <w:rFonts w:ascii="Symbol" w:hAnsi="Symbol" w:hint="default"/>
      </w:rPr>
    </w:lvl>
    <w:lvl w:ilvl="1" w:tplc="18090003">
      <w:start w:val="1"/>
      <w:numFmt w:val="bullet"/>
      <w:lvlText w:val="o"/>
      <w:lvlJc w:val="left"/>
      <w:pPr>
        <w:ind w:left="1080" w:hanging="360"/>
      </w:pPr>
      <w:rPr>
        <w:rFonts w:ascii="Courier New" w:hAnsi="Courier New" w:cs="Courier New" w:hint="default"/>
      </w:rPr>
    </w:lvl>
    <w:lvl w:ilvl="2" w:tplc="18090005">
      <w:start w:val="1"/>
      <w:numFmt w:val="bullet"/>
      <w:lvlText w:val=""/>
      <w:lvlJc w:val="left"/>
      <w:pPr>
        <w:ind w:left="1800" w:hanging="360"/>
      </w:pPr>
      <w:rPr>
        <w:rFonts w:ascii="Wingdings" w:hAnsi="Wingdings" w:hint="default"/>
      </w:rPr>
    </w:lvl>
    <w:lvl w:ilvl="3" w:tplc="18090001">
      <w:start w:val="1"/>
      <w:numFmt w:val="bullet"/>
      <w:lvlText w:val=""/>
      <w:lvlJc w:val="left"/>
      <w:pPr>
        <w:ind w:left="2520" w:hanging="360"/>
      </w:pPr>
      <w:rPr>
        <w:rFonts w:ascii="Symbol" w:hAnsi="Symbol" w:hint="default"/>
      </w:rPr>
    </w:lvl>
    <w:lvl w:ilvl="4" w:tplc="18090003">
      <w:start w:val="1"/>
      <w:numFmt w:val="bullet"/>
      <w:lvlText w:val="o"/>
      <w:lvlJc w:val="left"/>
      <w:pPr>
        <w:ind w:left="3240" w:hanging="360"/>
      </w:pPr>
      <w:rPr>
        <w:rFonts w:ascii="Courier New" w:hAnsi="Courier New" w:cs="Courier New" w:hint="default"/>
      </w:rPr>
    </w:lvl>
    <w:lvl w:ilvl="5" w:tplc="18090005">
      <w:start w:val="1"/>
      <w:numFmt w:val="bullet"/>
      <w:lvlText w:val=""/>
      <w:lvlJc w:val="left"/>
      <w:pPr>
        <w:ind w:left="3960" w:hanging="360"/>
      </w:pPr>
      <w:rPr>
        <w:rFonts w:ascii="Wingdings" w:hAnsi="Wingdings" w:hint="default"/>
      </w:rPr>
    </w:lvl>
    <w:lvl w:ilvl="6" w:tplc="18090001">
      <w:start w:val="1"/>
      <w:numFmt w:val="bullet"/>
      <w:lvlText w:val=""/>
      <w:lvlJc w:val="left"/>
      <w:pPr>
        <w:ind w:left="4680" w:hanging="360"/>
      </w:pPr>
      <w:rPr>
        <w:rFonts w:ascii="Symbol" w:hAnsi="Symbol" w:hint="default"/>
      </w:rPr>
    </w:lvl>
    <w:lvl w:ilvl="7" w:tplc="18090003">
      <w:start w:val="1"/>
      <w:numFmt w:val="bullet"/>
      <w:lvlText w:val="o"/>
      <w:lvlJc w:val="left"/>
      <w:pPr>
        <w:ind w:left="5400" w:hanging="360"/>
      </w:pPr>
      <w:rPr>
        <w:rFonts w:ascii="Courier New" w:hAnsi="Courier New" w:cs="Courier New" w:hint="default"/>
      </w:rPr>
    </w:lvl>
    <w:lvl w:ilvl="8" w:tplc="18090005">
      <w:start w:val="1"/>
      <w:numFmt w:val="bullet"/>
      <w:lvlText w:val=""/>
      <w:lvlJc w:val="left"/>
      <w:pPr>
        <w:ind w:left="6120" w:hanging="360"/>
      </w:pPr>
      <w:rPr>
        <w:rFonts w:ascii="Wingdings" w:hAnsi="Wingdings" w:hint="default"/>
      </w:rPr>
    </w:lvl>
  </w:abstractNum>
  <w:abstractNum w:abstractNumId="6" w15:restartNumberingAfterBreak="0">
    <w:nsid w:val="25A56E53"/>
    <w:multiLevelType w:val="hybridMultilevel"/>
    <w:tmpl w:val="AD62F5B8"/>
    <w:lvl w:ilvl="0" w:tplc="2C3C650A">
      <w:start w:val="1"/>
      <w:numFmt w:val="bullet"/>
      <w:lvlText w:val=""/>
      <w:lvlJc w:val="left"/>
      <w:pPr>
        <w:ind w:left="720" w:hanging="360"/>
      </w:pPr>
      <w:rPr>
        <w:rFonts w:ascii="Symbol" w:hAnsi="Symbol" w:hint="default"/>
      </w:rPr>
    </w:lvl>
    <w:lvl w:ilvl="1" w:tplc="B6EC055E">
      <w:start w:val="1"/>
      <w:numFmt w:val="bullet"/>
      <w:lvlText w:val="o"/>
      <w:lvlJc w:val="left"/>
      <w:pPr>
        <w:ind w:left="1440" w:hanging="360"/>
      </w:pPr>
      <w:rPr>
        <w:rFonts w:ascii="Courier New" w:hAnsi="Courier New" w:cs="Times New Roman" w:hint="default"/>
      </w:rPr>
    </w:lvl>
    <w:lvl w:ilvl="2" w:tplc="2FE02F02">
      <w:start w:val="1"/>
      <w:numFmt w:val="bullet"/>
      <w:lvlText w:val=""/>
      <w:lvlJc w:val="left"/>
      <w:pPr>
        <w:ind w:left="2160" w:hanging="360"/>
      </w:pPr>
      <w:rPr>
        <w:rFonts w:ascii="Wingdings" w:hAnsi="Wingdings" w:hint="default"/>
      </w:rPr>
    </w:lvl>
    <w:lvl w:ilvl="3" w:tplc="D43A3A2A">
      <w:start w:val="1"/>
      <w:numFmt w:val="bullet"/>
      <w:lvlText w:val=""/>
      <w:lvlJc w:val="left"/>
      <w:pPr>
        <w:ind w:left="2880" w:hanging="360"/>
      </w:pPr>
      <w:rPr>
        <w:rFonts w:ascii="Symbol" w:hAnsi="Symbol" w:hint="default"/>
      </w:rPr>
    </w:lvl>
    <w:lvl w:ilvl="4" w:tplc="BE6A69D6">
      <w:start w:val="1"/>
      <w:numFmt w:val="bullet"/>
      <w:lvlText w:val="o"/>
      <w:lvlJc w:val="left"/>
      <w:pPr>
        <w:ind w:left="3600" w:hanging="360"/>
      </w:pPr>
      <w:rPr>
        <w:rFonts w:ascii="Courier New" w:hAnsi="Courier New" w:cs="Times New Roman" w:hint="default"/>
      </w:rPr>
    </w:lvl>
    <w:lvl w:ilvl="5" w:tplc="B6846698">
      <w:start w:val="1"/>
      <w:numFmt w:val="bullet"/>
      <w:lvlText w:val=""/>
      <w:lvlJc w:val="left"/>
      <w:pPr>
        <w:ind w:left="4320" w:hanging="360"/>
      </w:pPr>
      <w:rPr>
        <w:rFonts w:ascii="Wingdings" w:hAnsi="Wingdings" w:hint="default"/>
      </w:rPr>
    </w:lvl>
    <w:lvl w:ilvl="6" w:tplc="3588F0D2">
      <w:start w:val="1"/>
      <w:numFmt w:val="bullet"/>
      <w:lvlText w:val=""/>
      <w:lvlJc w:val="left"/>
      <w:pPr>
        <w:ind w:left="5040" w:hanging="360"/>
      </w:pPr>
      <w:rPr>
        <w:rFonts w:ascii="Symbol" w:hAnsi="Symbol" w:hint="default"/>
      </w:rPr>
    </w:lvl>
    <w:lvl w:ilvl="7" w:tplc="2C1EE612">
      <w:start w:val="1"/>
      <w:numFmt w:val="bullet"/>
      <w:lvlText w:val="o"/>
      <w:lvlJc w:val="left"/>
      <w:pPr>
        <w:ind w:left="5760" w:hanging="360"/>
      </w:pPr>
      <w:rPr>
        <w:rFonts w:ascii="Courier New" w:hAnsi="Courier New" w:cs="Times New Roman" w:hint="default"/>
      </w:rPr>
    </w:lvl>
    <w:lvl w:ilvl="8" w:tplc="FC422642">
      <w:start w:val="1"/>
      <w:numFmt w:val="bullet"/>
      <w:lvlText w:val=""/>
      <w:lvlJc w:val="left"/>
      <w:pPr>
        <w:ind w:left="6480" w:hanging="360"/>
      </w:pPr>
      <w:rPr>
        <w:rFonts w:ascii="Wingdings" w:hAnsi="Wingdings" w:hint="default"/>
      </w:rPr>
    </w:lvl>
  </w:abstractNum>
  <w:abstractNum w:abstractNumId="7" w15:restartNumberingAfterBreak="0">
    <w:nsid w:val="2A0F3181"/>
    <w:multiLevelType w:val="hybridMultilevel"/>
    <w:tmpl w:val="DF60FBAC"/>
    <w:lvl w:ilvl="0" w:tplc="FE663FDA">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CD5276D"/>
    <w:multiLevelType w:val="hybridMultilevel"/>
    <w:tmpl w:val="81982A18"/>
    <w:lvl w:ilvl="0" w:tplc="18090019">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 w15:restartNumberingAfterBreak="0">
    <w:nsid w:val="2D710A9B"/>
    <w:multiLevelType w:val="hybridMultilevel"/>
    <w:tmpl w:val="5EC88054"/>
    <w:lvl w:ilvl="0" w:tplc="18090019">
      <w:start w:val="1"/>
      <w:numFmt w:val="lowerLetter"/>
      <w:lvlText w:val="%1."/>
      <w:lvlJc w:val="left"/>
      <w:pPr>
        <w:ind w:left="720" w:hanging="360"/>
      </w:pPr>
      <w:rPr>
        <w:rFont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 w15:restartNumberingAfterBreak="0">
    <w:nsid w:val="3136110B"/>
    <w:multiLevelType w:val="hybridMultilevel"/>
    <w:tmpl w:val="0A5CECA2"/>
    <w:lvl w:ilvl="0" w:tplc="1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3161226B"/>
    <w:multiLevelType w:val="hybridMultilevel"/>
    <w:tmpl w:val="1C56784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 w15:restartNumberingAfterBreak="0">
    <w:nsid w:val="34E561CF"/>
    <w:multiLevelType w:val="hybridMultilevel"/>
    <w:tmpl w:val="F7700B92"/>
    <w:lvl w:ilvl="0" w:tplc="48F20400">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3" w15:restartNumberingAfterBreak="0">
    <w:nsid w:val="41C44FE5"/>
    <w:multiLevelType w:val="hybridMultilevel"/>
    <w:tmpl w:val="C1B4A390"/>
    <w:lvl w:ilvl="0" w:tplc="4DB6BC76">
      <w:start w:val="1"/>
      <w:numFmt w:val="lowerLetter"/>
      <w:lvlText w:val="%1)"/>
      <w:lvlJc w:val="left"/>
      <w:pPr>
        <w:ind w:left="720" w:hanging="360"/>
      </w:pPr>
      <w:rPr>
        <w:rFonts w:ascii="Aptos" w:hAnsi="Aptos" w:hint="default"/>
        <w:b w:val="0"/>
        <w:bCs w:val="0"/>
        <w:color w:val="auto"/>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 w15:restartNumberingAfterBreak="0">
    <w:nsid w:val="47C93EF8"/>
    <w:multiLevelType w:val="hybridMultilevel"/>
    <w:tmpl w:val="C166FD88"/>
    <w:lvl w:ilvl="0" w:tplc="18090019">
      <w:start w:val="1"/>
      <w:numFmt w:val="lowerLetter"/>
      <w:lvlText w:val="%1."/>
      <w:lvlJc w:val="left"/>
      <w:pPr>
        <w:ind w:left="720" w:hanging="360"/>
      </w:pPr>
      <w:rPr>
        <w:rFont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cs="Wingdings" w:hint="default"/>
      </w:rPr>
    </w:lvl>
    <w:lvl w:ilvl="3" w:tplc="18090001" w:tentative="1">
      <w:start w:val="1"/>
      <w:numFmt w:val="bullet"/>
      <w:lvlText w:val=""/>
      <w:lvlJc w:val="left"/>
      <w:pPr>
        <w:ind w:left="2880" w:hanging="360"/>
      </w:pPr>
      <w:rPr>
        <w:rFonts w:ascii="Symbol" w:hAnsi="Symbol" w:cs="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cs="Wingdings" w:hint="default"/>
      </w:rPr>
    </w:lvl>
    <w:lvl w:ilvl="6" w:tplc="18090001" w:tentative="1">
      <w:start w:val="1"/>
      <w:numFmt w:val="bullet"/>
      <w:lvlText w:val=""/>
      <w:lvlJc w:val="left"/>
      <w:pPr>
        <w:ind w:left="5040" w:hanging="360"/>
      </w:pPr>
      <w:rPr>
        <w:rFonts w:ascii="Symbol" w:hAnsi="Symbol" w:cs="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cs="Wingdings" w:hint="default"/>
      </w:rPr>
    </w:lvl>
  </w:abstractNum>
  <w:abstractNum w:abstractNumId="15" w15:restartNumberingAfterBreak="0">
    <w:nsid w:val="48B63AA6"/>
    <w:multiLevelType w:val="hybridMultilevel"/>
    <w:tmpl w:val="90464872"/>
    <w:lvl w:ilvl="0" w:tplc="42F891A2">
      <w:numFmt w:val="bullet"/>
      <w:lvlText w:val=""/>
      <w:lvlJc w:val="left"/>
      <w:pPr>
        <w:ind w:left="720" w:hanging="360"/>
      </w:pPr>
      <w:rPr>
        <w:rFonts w:ascii="Symbol" w:eastAsia="Aptos" w:hAnsi="Symbo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52E31295"/>
    <w:multiLevelType w:val="hybridMultilevel"/>
    <w:tmpl w:val="AA42493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7" w15:restartNumberingAfterBreak="0">
    <w:nsid w:val="57E707FB"/>
    <w:multiLevelType w:val="hybridMultilevel"/>
    <w:tmpl w:val="B31A9C8C"/>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8" w15:restartNumberingAfterBreak="0">
    <w:nsid w:val="617934BF"/>
    <w:multiLevelType w:val="multilevel"/>
    <w:tmpl w:val="B4607846"/>
    <w:lvl w:ilvl="0">
      <w:start w:val="1"/>
      <w:numFmt w:val="decimal"/>
      <w:pStyle w:val="Heading1"/>
      <w:lvlText w:val="%1"/>
      <w:lvlJc w:val="left"/>
      <w:pPr>
        <w:ind w:left="432" w:hanging="432"/>
      </w:pPr>
    </w:lvl>
    <w:lvl w:ilvl="1">
      <w:start w:val="1"/>
      <w:numFmt w:val="decimal"/>
      <w:pStyle w:val="Heading2"/>
      <w:lvlText w:val="%1.%2"/>
      <w:lvlJc w:val="left"/>
      <w:pPr>
        <w:ind w:left="718"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9" w15:restartNumberingAfterBreak="0">
    <w:nsid w:val="66F22EAF"/>
    <w:multiLevelType w:val="hybridMultilevel"/>
    <w:tmpl w:val="78ACC31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0" w15:restartNumberingAfterBreak="0">
    <w:nsid w:val="68317369"/>
    <w:multiLevelType w:val="hybridMultilevel"/>
    <w:tmpl w:val="62ACDEB6"/>
    <w:lvl w:ilvl="0" w:tplc="658C4B80">
      <w:start w:val="1"/>
      <w:numFmt w:val="decimal"/>
      <w:lvlText w:val="%1.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 w15:restartNumberingAfterBreak="0">
    <w:nsid w:val="6FDD2EE8"/>
    <w:multiLevelType w:val="hybridMultilevel"/>
    <w:tmpl w:val="7876C44A"/>
    <w:lvl w:ilvl="0" w:tplc="CC30F88C">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 w15:restartNumberingAfterBreak="0">
    <w:nsid w:val="72F561DA"/>
    <w:multiLevelType w:val="hybridMultilevel"/>
    <w:tmpl w:val="987EA29A"/>
    <w:lvl w:ilvl="0" w:tplc="18090017">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num w:numId="1" w16cid:durableId="157966333">
    <w:abstractNumId w:val="4"/>
  </w:num>
  <w:num w:numId="2" w16cid:durableId="1540194149">
    <w:abstractNumId w:val="18"/>
  </w:num>
  <w:num w:numId="3" w16cid:durableId="247926653">
    <w:abstractNumId w:val="2"/>
  </w:num>
  <w:num w:numId="4" w16cid:durableId="252512802">
    <w:abstractNumId w:val="1"/>
  </w:num>
  <w:num w:numId="5" w16cid:durableId="752899204">
    <w:abstractNumId w:val="14"/>
  </w:num>
  <w:num w:numId="6" w16cid:durableId="318507883">
    <w:abstractNumId w:val="9"/>
  </w:num>
  <w:num w:numId="7" w16cid:durableId="1017847004">
    <w:abstractNumId w:val="19"/>
  </w:num>
  <w:num w:numId="8" w16cid:durableId="343094288">
    <w:abstractNumId w:val="10"/>
  </w:num>
  <w:num w:numId="9" w16cid:durableId="2117947728">
    <w:abstractNumId w:val="11"/>
  </w:num>
  <w:num w:numId="10" w16cid:durableId="1905020157">
    <w:abstractNumId w:val="16"/>
  </w:num>
  <w:num w:numId="11" w16cid:durableId="1744328742">
    <w:abstractNumId w:val="5"/>
  </w:num>
  <w:num w:numId="12" w16cid:durableId="1818104297">
    <w:abstractNumId w:val="13"/>
  </w:num>
  <w:num w:numId="13" w16cid:durableId="1661928899">
    <w:abstractNumId w:val="7"/>
  </w:num>
  <w:num w:numId="14" w16cid:durableId="1191725046">
    <w:abstractNumId w:val="17"/>
  </w:num>
  <w:num w:numId="15" w16cid:durableId="1821456970">
    <w:abstractNumId w:val="21"/>
  </w:num>
  <w:num w:numId="16" w16cid:durableId="1941524966">
    <w:abstractNumId w:val="12"/>
  </w:num>
  <w:num w:numId="17" w16cid:durableId="1488550447">
    <w:abstractNumId w:val="8"/>
  </w:num>
  <w:num w:numId="18" w16cid:durableId="443816697">
    <w:abstractNumId w:val="20"/>
  </w:num>
  <w:num w:numId="19" w16cid:durableId="262231116">
    <w:abstractNumId w:val="18"/>
    <w:lvlOverride w:ilvl="0">
      <w:startOverride w:val="3"/>
    </w:lvlOverride>
    <w:lvlOverride w:ilvl="1">
      <w:startOverride w:val="2"/>
    </w:lvlOverride>
  </w:num>
  <w:num w:numId="20" w16cid:durableId="1667123779">
    <w:abstractNumId w:val="15"/>
  </w:num>
  <w:num w:numId="21" w16cid:durableId="1369178978">
    <w:abstractNumId w:val="18"/>
    <w:lvlOverride w:ilvl="0">
      <w:startOverride w:val="3"/>
    </w:lvlOverride>
    <w:lvlOverride w:ilvl="1">
      <w:startOverride w:val="2"/>
    </w:lvlOverride>
  </w:num>
  <w:num w:numId="22" w16cid:durableId="368772149">
    <w:abstractNumId w:val="18"/>
  </w:num>
  <w:num w:numId="23" w16cid:durableId="1559585306">
    <w:abstractNumId w:val="18"/>
  </w:num>
  <w:num w:numId="24" w16cid:durableId="1137602108">
    <w:abstractNumId w:val="6"/>
  </w:num>
  <w:num w:numId="25" w16cid:durableId="1841775119">
    <w:abstractNumId w:val="0"/>
  </w:num>
  <w:num w:numId="26" w16cid:durableId="1148547246">
    <w:abstractNumId w:val="22"/>
  </w:num>
  <w:num w:numId="27" w16cid:durableId="1673028938">
    <w:abstractNumId w:val="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457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3148"/>
    <w:rsid w:val="00000766"/>
    <w:rsid w:val="00004290"/>
    <w:rsid w:val="000062D6"/>
    <w:rsid w:val="00013021"/>
    <w:rsid w:val="00031176"/>
    <w:rsid w:val="00034738"/>
    <w:rsid w:val="00037CDC"/>
    <w:rsid w:val="00041C6E"/>
    <w:rsid w:val="000478F1"/>
    <w:rsid w:val="00053B20"/>
    <w:rsid w:val="000561B5"/>
    <w:rsid w:val="00057597"/>
    <w:rsid w:val="00061460"/>
    <w:rsid w:val="000631AE"/>
    <w:rsid w:val="0006464F"/>
    <w:rsid w:val="00071E71"/>
    <w:rsid w:val="00073BE9"/>
    <w:rsid w:val="00086F40"/>
    <w:rsid w:val="00087CBE"/>
    <w:rsid w:val="000902F9"/>
    <w:rsid w:val="0009413E"/>
    <w:rsid w:val="0009645F"/>
    <w:rsid w:val="000A59E3"/>
    <w:rsid w:val="000A6C6A"/>
    <w:rsid w:val="000A7865"/>
    <w:rsid w:val="000B2BE2"/>
    <w:rsid w:val="000B36E7"/>
    <w:rsid w:val="000C0835"/>
    <w:rsid w:val="000C2FF5"/>
    <w:rsid w:val="000D0046"/>
    <w:rsid w:val="000D0B9D"/>
    <w:rsid w:val="000D671D"/>
    <w:rsid w:val="000D682D"/>
    <w:rsid w:val="000E1313"/>
    <w:rsid w:val="000E3976"/>
    <w:rsid w:val="000F4280"/>
    <w:rsid w:val="000F66A8"/>
    <w:rsid w:val="00120080"/>
    <w:rsid w:val="00135BB7"/>
    <w:rsid w:val="001375DE"/>
    <w:rsid w:val="00142D7C"/>
    <w:rsid w:val="00150E88"/>
    <w:rsid w:val="00156292"/>
    <w:rsid w:val="00156DB4"/>
    <w:rsid w:val="00160996"/>
    <w:rsid w:val="00163C33"/>
    <w:rsid w:val="0017348E"/>
    <w:rsid w:val="00182FEB"/>
    <w:rsid w:val="00183C8A"/>
    <w:rsid w:val="0018565E"/>
    <w:rsid w:val="0019734C"/>
    <w:rsid w:val="001A2304"/>
    <w:rsid w:val="001A5B1F"/>
    <w:rsid w:val="001C111A"/>
    <w:rsid w:val="001C1967"/>
    <w:rsid w:val="001C2D2F"/>
    <w:rsid w:val="001C59A2"/>
    <w:rsid w:val="001C6EDE"/>
    <w:rsid w:val="001D0A5E"/>
    <w:rsid w:val="001D0E8B"/>
    <w:rsid w:val="001D4B5D"/>
    <w:rsid w:val="001D6479"/>
    <w:rsid w:val="001D66DA"/>
    <w:rsid w:val="001D6A6E"/>
    <w:rsid w:val="001E1E9A"/>
    <w:rsid w:val="001E3F6D"/>
    <w:rsid w:val="001E62BE"/>
    <w:rsid w:val="001E78F5"/>
    <w:rsid w:val="00200579"/>
    <w:rsid w:val="00200B72"/>
    <w:rsid w:val="0020356D"/>
    <w:rsid w:val="00207110"/>
    <w:rsid w:val="002165BF"/>
    <w:rsid w:val="0021689B"/>
    <w:rsid w:val="00220D17"/>
    <w:rsid w:val="002225D9"/>
    <w:rsid w:val="002264D1"/>
    <w:rsid w:val="00230698"/>
    <w:rsid w:val="002338D6"/>
    <w:rsid w:val="00235E3F"/>
    <w:rsid w:val="00245DD5"/>
    <w:rsid w:val="00253D82"/>
    <w:rsid w:val="00256A43"/>
    <w:rsid w:val="002648CF"/>
    <w:rsid w:val="0027740B"/>
    <w:rsid w:val="002861BD"/>
    <w:rsid w:val="0029491F"/>
    <w:rsid w:val="00297568"/>
    <w:rsid w:val="002B1A7C"/>
    <w:rsid w:val="002B2EFB"/>
    <w:rsid w:val="002C0A65"/>
    <w:rsid w:val="002D306D"/>
    <w:rsid w:val="002E4637"/>
    <w:rsid w:val="002E4851"/>
    <w:rsid w:val="002F4DF3"/>
    <w:rsid w:val="00300B9C"/>
    <w:rsid w:val="00302CB1"/>
    <w:rsid w:val="00305261"/>
    <w:rsid w:val="003100A4"/>
    <w:rsid w:val="00310519"/>
    <w:rsid w:val="0033013B"/>
    <w:rsid w:val="00330AA3"/>
    <w:rsid w:val="00337DBF"/>
    <w:rsid w:val="003411E8"/>
    <w:rsid w:val="003433B1"/>
    <w:rsid w:val="003448D0"/>
    <w:rsid w:val="00352353"/>
    <w:rsid w:val="00353E80"/>
    <w:rsid w:val="00357162"/>
    <w:rsid w:val="0036398E"/>
    <w:rsid w:val="0036687D"/>
    <w:rsid w:val="00373295"/>
    <w:rsid w:val="00374A2C"/>
    <w:rsid w:val="00375A59"/>
    <w:rsid w:val="00376CE8"/>
    <w:rsid w:val="00376EF5"/>
    <w:rsid w:val="003817D6"/>
    <w:rsid w:val="00387501"/>
    <w:rsid w:val="0038793D"/>
    <w:rsid w:val="00391BD7"/>
    <w:rsid w:val="00391FD2"/>
    <w:rsid w:val="00394977"/>
    <w:rsid w:val="003A14E0"/>
    <w:rsid w:val="003A7260"/>
    <w:rsid w:val="003B180D"/>
    <w:rsid w:val="003B6635"/>
    <w:rsid w:val="003B692A"/>
    <w:rsid w:val="003C271B"/>
    <w:rsid w:val="003C3FC3"/>
    <w:rsid w:val="003C73B5"/>
    <w:rsid w:val="003D2140"/>
    <w:rsid w:val="003D40D5"/>
    <w:rsid w:val="003D5C2C"/>
    <w:rsid w:val="003E2049"/>
    <w:rsid w:val="003F07AB"/>
    <w:rsid w:val="004003EE"/>
    <w:rsid w:val="00403056"/>
    <w:rsid w:val="00404420"/>
    <w:rsid w:val="00405864"/>
    <w:rsid w:val="00405D0F"/>
    <w:rsid w:val="0041425C"/>
    <w:rsid w:val="004229B7"/>
    <w:rsid w:val="0043409B"/>
    <w:rsid w:val="00434679"/>
    <w:rsid w:val="00436F5C"/>
    <w:rsid w:val="0044298D"/>
    <w:rsid w:val="004461EE"/>
    <w:rsid w:val="00452AC8"/>
    <w:rsid w:val="00453643"/>
    <w:rsid w:val="004545E5"/>
    <w:rsid w:val="00457860"/>
    <w:rsid w:val="00495CEC"/>
    <w:rsid w:val="00497628"/>
    <w:rsid w:val="004B1117"/>
    <w:rsid w:val="004B2CCE"/>
    <w:rsid w:val="004C1B71"/>
    <w:rsid w:val="004C6C0F"/>
    <w:rsid w:val="004C70D6"/>
    <w:rsid w:val="004C7FDB"/>
    <w:rsid w:val="004D0837"/>
    <w:rsid w:val="004D5DB3"/>
    <w:rsid w:val="004D5E4B"/>
    <w:rsid w:val="004E61D8"/>
    <w:rsid w:val="004F0EDB"/>
    <w:rsid w:val="004F305E"/>
    <w:rsid w:val="005037B3"/>
    <w:rsid w:val="0050709B"/>
    <w:rsid w:val="005103AF"/>
    <w:rsid w:val="005137C4"/>
    <w:rsid w:val="0051558D"/>
    <w:rsid w:val="00526CCD"/>
    <w:rsid w:val="0052733E"/>
    <w:rsid w:val="00541526"/>
    <w:rsid w:val="00541D76"/>
    <w:rsid w:val="00551D36"/>
    <w:rsid w:val="0056351A"/>
    <w:rsid w:val="005652A0"/>
    <w:rsid w:val="005657D2"/>
    <w:rsid w:val="00565EC3"/>
    <w:rsid w:val="00565FCD"/>
    <w:rsid w:val="00576080"/>
    <w:rsid w:val="00584E50"/>
    <w:rsid w:val="00586AC2"/>
    <w:rsid w:val="00587140"/>
    <w:rsid w:val="00590CBF"/>
    <w:rsid w:val="00596BED"/>
    <w:rsid w:val="005A0690"/>
    <w:rsid w:val="005A0EC7"/>
    <w:rsid w:val="005A0F8A"/>
    <w:rsid w:val="005A148C"/>
    <w:rsid w:val="005A2C43"/>
    <w:rsid w:val="005A3D32"/>
    <w:rsid w:val="005B1C33"/>
    <w:rsid w:val="005C01C4"/>
    <w:rsid w:val="005D4876"/>
    <w:rsid w:val="005D493A"/>
    <w:rsid w:val="005D570E"/>
    <w:rsid w:val="005D6832"/>
    <w:rsid w:val="005F1F74"/>
    <w:rsid w:val="005F230D"/>
    <w:rsid w:val="005F468D"/>
    <w:rsid w:val="00606ACF"/>
    <w:rsid w:val="006118ED"/>
    <w:rsid w:val="00613B50"/>
    <w:rsid w:val="00613E92"/>
    <w:rsid w:val="0061499D"/>
    <w:rsid w:val="00616E05"/>
    <w:rsid w:val="006234C0"/>
    <w:rsid w:val="00624FBA"/>
    <w:rsid w:val="00625BCC"/>
    <w:rsid w:val="00626BA6"/>
    <w:rsid w:val="00627F7F"/>
    <w:rsid w:val="00630F42"/>
    <w:rsid w:val="00631148"/>
    <w:rsid w:val="00632E4E"/>
    <w:rsid w:val="00636670"/>
    <w:rsid w:val="00641BFD"/>
    <w:rsid w:val="00642742"/>
    <w:rsid w:val="00646668"/>
    <w:rsid w:val="00666449"/>
    <w:rsid w:val="00676389"/>
    <w:rsid w:val="00676604"/>
    <w:rsid w:val="00677903"/>
    <w:rsid w:val="00682C08"/>
    <w:rsid w:val="00694D7B"/>
    <w:rsid w:val="006A5A90"/>
    <w:rsid w:val="006B07CD"/>
    <w:rsid w:val="006B2FF0"/>
    <w:rsid w:val="006B6ED1"/>
    <w:rsid w:val="006C35B6"/>
    <w:rsid w:val="006C4F7E"/>
    <w:rsid w:val="006C6250"/>
    <w:rsid w:val="006C75CE"/>
    <w:rsid w:val="006D1D65"/>
    <w:rsid w:val="006E23B7"/>
    <w:rsid w:val="006E73C3"/>
    <w:rsid w:val="006F2E1D"/>
    <w:rsid w:val="006F55D6"/>
    <w:rsid w:val="00704D57"/>
    <w:rsid w:val="0071552F"/>
    <w:rsid w:val="0071578D"/>
    <w:rsid w:val="00720A92"/>
    <w:rsid w:val="00721A67"/>
    <w:rsid w:val="00726974"/>
    <w:rsid w:val="007361E4"/>
    <w:rsid w:val="007366E6"/>
    <w:rsid w:val="00754625"/>
    <w:rsid w:val="007547E6"/>
    <w:rsid w:val="0076174A"/>
    <w:rsid w:val="00767012"/>
    <w:rsid w:val="00767F41"/>
    <w:rsid w:val="0077590E"/>
    <w:rsid w:val="007957A0"/>
    <w:rsid w:val="007A0A46"/>
    <w:rsid w:val="007A658E"/>
    <w:rsid w:val="007B4003"/>
    <w:rsid w:val="007B5433"/>
    <w:rsid w:val="007B5EC5"/>
    <w:rsid w:val="007D07DB"/>
    <w:rsid w:val="007D08BA"/>
    <w:rsid w:val="007D1F66"/>
    <w:rsid w:val="007E529C"/>
    <w:rsid w:val="007F2568"/>
    <w:rsid w:val="007F7F75"/>
    <w:rsid w:val="00803B6E"/>
    <w:rsid w:val="00805792"/>
    <w:rsid w:val="008063BB"/>
    <w:rsid w:val="00814CA5"/>
    <w:rsid w:val="00827FD1"/>
    <w:rsid w:val="008342C3"/>
    <w:rsid w:val="008349BA"/>
    <w:rsid w:val="00835D8D"/>
    <w:rsid w:val="00837C86"/>
    <w:rsid w:val="00843E99"/>
    <w:rsid w:val="00846401"/>
    <w:rsid w:val="00852A47"/>
    <w:rsid w:val="00855C93"/>
    <w:rsid w:val="00862BD1"/>
    <w:rsid w:val="00881D76"/>
    <w:rsid w:val="00882EC9"/>
    <w:rsid w:val="008868DC"/>
    <w:rsid w:val="0089110D"/>
    <w:rsid w:val="008929C7"/>
    <w:rsid w:val="00897AD7"/>
    <w:rsid w:val="008A303B"/>
    <w:rsid w:val="008A4182"/>
    <w:rsid w:val="008B1A35"/>
    <w:rsid w:val="008C1B58"/>
    <w:rsid w:val="008C79C9"/>
    <w:rsid w:val="008D2C5A"/>
    <w:rsid w:val="008D407B"/>
    <w:rsid w:val="008D5AA4"/>
    <w:rsid w:val="008E79FF"/>
    <w:rsid w:val="008F4E00"/>
    <w:rsid w:val="0090200A"/>
    <w:rsid w:val="009047F9"/>
    <w:rsid w:val="0090678A"/>
    <w:rsid w:val="00914080"/>
    <w:rsid w:val="00915A60"/>
    <w:rsid w:val="009249FD"/>
    <w:rsid w:val="0092563E"/>
    <w:rsid w:val="00931947"/>
    <w:rsid w:val="009352D8"/>
    <w:rsid w:val="00940E22"/>
    <w:rsid w:val="009412E2"/>
    <w:rsid w:val="0094130D"/>
    <w:rsid w:val="00947450"/>
    <w:rsid w:val="009642FC"/>
    <w:rsid w:val="009648BD"/>
    <w:rsid w:val="00965929"/>
    <w:rsid w:val="00970027"/>
    <w:rsid w:val="00973DD5"/>
    <w:rsid w:val="00992DF1"/>
    <w:rsid w:val="009A0247"/>
    <w:rsid w:val="009A42DD"/>
    <w:rsid w:val="009A59FB"/>
    <w:rsid w:val="009B717B"/>
    <w:rsid w:val="009C6B74"/>
    <w:rsid w:val="009D108D"/>
    <w:rsid w:val="009D4F48"/>
    <w:rsid w:val="009D5C5C"/>
    <w:rsid w:val="009D6E45"/>
    <w:rsid w:val="009E23A0"/>
    <w:rsid w:val="009E6D1D"/>
    <w:rsid w:val="009F32CA"/>
    <w:rsid w:val="009F5A9B"/>
    <w:rsid w:val="009F69E2"/>
    <w:rsid w:val="009F6BE3"/>
    <w:rsid w:val="00A00F5F"/>
    <w:rsid w:val="00A03CA3"/>
    <w:rsid w:val="00A06D2F"/>
    <w:rsid w:val="00A16958"/>
    <w:rsid w:val="00A23FE4"/>
    <w:rsid w:val="00A251A5"/>
    <w:rsid w:val="00A3092F"/>
    <w:rsid w:val="00A31938"/>
    <w:rsid w:val="00A32822"/>
    <w:rsid w:val="00A33E2B"/>
    <w:rsid w:val="00A341E3"/>
    <w:rsid w:val="00A42FCC"/>
    <w:rsid w:val="00A44623"/>
    <w:rsid w:val="00A46A01"/>
    <w:rsid w:val="00A47867"/>
    <w:rsid w:val="00A630CC"/>
    <w:rsid w:val="00A65CDF"/>
    <w:rsid w:val="00A74797"/>
    <w:rsid w:val="00A76646"/>
    <w:rsid w:val="00A767F3"/>
    <w:rsid w:val="00A77483"/>
    <w:rsid w:val="00A84821"/>
    <w:rsid w:val="00A85D5A"/>
    <w:rsid w:val="00A864CB"/>
    <w:rsid w:val="00A96323"/>
    <w:rsid w:val="00AA7D77"/>
    <w:rsid w:val="00AB0179"/>
    <w:rsid w:val="00AC0AB0"/>
    <w:rsid w:val="00AC2AE4"/>
    <w:rsid w:val="00AD51A9"/>
    <w:rsid w:val="00AD6041"/>
    <w:rsid w:val="00AE0BD3"/>
    <w:rsid w:val="00AE6255"/>
    <w:rsid w:val="00AF4B5F"/>
    <w:rsid w:val="00B005F4"/>
    <w:rsid w:val="00B00A9F"/>
    <w:rsid w:val="00B02EED"/>
    <w:rsid w:val="00B04783"/>
    <w:rsid w:val="00B06048"/>
    <w:rsid w:val="00B1304B"/>
    <w:rsid w:val="00B17CFB"/>
    <w:rsid w:val="00B24CEA"/>
    <w:rsid w:val="00B3552A"/>
    <w:rsid w:val="00B4106C"/>
    <w:rsid w:val="00B4250F"/>
    <w:rsid w:val="00B44DAF"/>
    <w:rsid w:val="00B46FD9"/>
    <w:rsid w:val="00B52944"/>
    <w:rsid w:val="00B66202"/>
    <w:rsid w:val="00B807B3"/>
    <w:rsid w:val="00B9634C"/>
    <w:rsid w:val="00BA1B09"/>
    <w:rsid w:val="00BA2157"/>
    <w:rsid w:val="00BA48CE"/>
    <w:rsid w:val="00BA7AFA"/>
    <w:rsid w:val="00BB03C5"/>
    <w:rsid w:val="00BB040C"/>
    <w:rsid w:val="00BB21FF"/>
    <w:rsid w:val="00BB45D1"/>
    <w:rsid w:val="00BB64DD"/>
    <w:rsid w:val="00BC387E"/>
    <w:rsid w:val="00BC5B13"/>
    <w:rsid w:val="00BD3148"/>
    <w:rsid w:val="00BD769A"/>
    <w:rsid w:val="00BE0293"/>
    <w:rsid w:val="00BE0361"/>
    <w:rsid w:val="00BE5787"/>
    <w:rsid w:val="00BF39A9"/>
    <w:rsid w:val="00C023B5"/>
    <w:rsid w:val="00C058C2"/>
    <w:rsid w:val="00C072EC"/>
    <w:rsid w:val="00C11D46"/>
    <w:rsid w:val="00C1264C"/>
    <w:rsid w:val="00C13631"/>
    <w:rsid w:val="00C1479A"/>
    <w:rsid w:val="00C16FEC"/>
    <w:rsid w:val="00C2080B"/>
    <w:rsid w:val="00C250FA"/>
    <w:rsid w:val="00C254AB"/>
    <w:rsid w:val="00C2768B"/>
    <w:rsid w:val="00C31ADD"/>
    <w:rsid w:val="00C32BC5"/>
    <w:rsid w:val="00C339AE"/>
    <w:rsid w:val="00C42270"/>
    <w:rsid w:val="00C54291"/>
    <w:rsid w:val="00C619D3"/>
    <w:rsid w:val="00C72B3B"/>
    <w:rsid w:val="00C823AD"/>
    <w:rsid w:val="00C8472B"/>
    <w:rsid w:val="00C85E45"/>
    <w:rsid w:val="00C92C15"/>
    <w:rsid w:val="00C9632A"/>
    <w:rsid w:val="00CA261C"/>
    <w:rsid w:val="00CB4B1B"/>
    <w:rsid w:val="00CC450A"/>
    <w:rsid w:val="00CC6FBA"/>
    <w:rsid w:val="00CE153C"/>
    <w:rsid w:val="00CE3081"/>
    <w:rsid w:val="00CE7F7A"/>
    <w:rsid w:val="00CF6B9E"/>
    <w:rsid w:val="00CF7483"/>
    <w:rsid w:val="00D000F2"/>
    <w:rsid w:val="00D13414"/>
    <w:rsid w:val="00D25F44"/>
    <w:rsid w:val="00D27F05"/>
    <w:rsid w:val="00D327FF"/>
    <w:rsid w:val="00D342BF"/>
    <w:rsid w:val="00D3535C"/>
    <w:rsid w:val="00D41DE9"/>
    <w:rsid w:val="00D44CB7"/>
    <w:rsid w:val="00D46637"/>
    <w:rsid w:val="00D503D1"/>
    <w:rsid w:val="00D67B70"/>
    <w:rsid w:val="00D67FCA"/>
    <w:rsid w:val="00D73D1C"/>
    <w:rsid w:val="00D741BA"/>
    <w:rsid w:val="00D92CBB"/>
    <w:rsid w:val="00DA2526"/>
    <w:rsid w:val="00DA25D7"/>
    <w:rsid w:val="00DC457E"/>
    <w:rsid w:val="00DC6BF2"/>
    <w:rsid w:val="00DD0DDA"/>
    <w:rsid w:val="00DD2812"/>
    <w:rsid w:val="00DD3E70"/>
    <w:rsid w:val="00DE20BF"/>
    <w:rsid w:val="00DF654B"/>
    <w:rsid w:val="00DF6B78"/>
    <w:rsid w:val="00DF6CA3"/>
    <w:rsid w:val="00E01FB6"/>
    <w:rsid w:val="00E135E9"/>
    <w:rsid w:val="00E211CC"/>
    <w:rsid w:val="00E318CE"/>
    <w:rsid w:val="00E31E66"/>
    <w:rsid w:val="00E324AF"/>
    <w:rsid w:val="00E33717"/>
    <w:rsid w:val="00E33F75"/>
    <w:rsid w:val="00E37778"/>
    <w:rsid w:val="00E411A3"/>
    <w:rsid w:val="00E43358"/>
    <w:rsid w:val="00E44DAB"/>
    <w:rsid w:val="00E47380"/>
    <w:rsid w:val="00E4765B"/>
    <w:rsid w:val="00E47674"/>
    <w:rsid w:val="00E47FAC"/>
    <w:rsid w:val="00E53C78"/>
    <w:rsid w:val="00E54F65"/>
    <w:rsid w:val="00E5720A"/>
    <w:rsid w:val="00E64AA4"/>
    <w:rsid w:val="00E7004B"/>
    <w:rsid w:val="00E70396"/>
    <w:rsid w:val="00E723CA"/>
    <w:rsid w:val="00E74471"/>
    <w:rsid w:val="00E74670"/>
    <w:rsid w:val="00E82465"/>
    <w:rsid w:val="00E867DA"/>
    <w:rsid w:val="00E97658"/>
    <w:rsid w:val="00EA19BC"/>
    <w:rsid w:val="00EA57F3"/>
    <w:rsid w:val="00EB067E"/>
    <w:rsid w:val="00EB2094"/>
    <w:rsid w:val="00EB453E"/>
    <w:rsid w:val="00EB4B25"/>
    <w:rsid w:val="00EB4C6C"/>
    <w:rsid w:val="00EB78A5"/>
    <w:rsid w:val="00EC0492"/>
    <w:rsid w:val="00EC77C1"/>
    <w:rsid w:val="00ED0C46"/>
    <w:rsid w:val="00EE1A72"/>
    <w:rsid w:val="00EE3A8F"/>
    <w:rsid w:val="00EE77F6"/>
    <w:rsid w:val="00EF0EBE"/>
    <w:rsid w:val="00EF1D85"/>
    <w:rsid w:val="00F01218"/>
    <w:rsid w:val="00F035D4"/>
    <w:rsid w:val="00F10466"/>
    <w:rsid w:val="00F14481"/>
    <w:rsid w:val="00F14BA8"/>
    <w:rsid w:val="00F170AD"/>
    <w:rsid w:val="00F2299B"/>
    <w:rsid w:val="00F22BDD"/>
    <w:rsid w:val="00F22BF4"/>
    <w:rsid w:val="00F27F2E"/>
    <w:rsid w:val="00F31367"/>
    <w:rsid w:val="00F32313"/>
    <w:rsid w:val="00F3732D"/>
    <w:rsid w:val="00F5258B"/>
    <w:rsid w:val="00F52CB1"/>
    <w:rsid w:val="00F540CB"/>
    <w:rsid w:val="00F54FFE"/>
    <w:rsid w:val="00F602B5"/>
    <w:rsid w:val="00F61135"/>
    <w:rsid w:val="00F750CF"/>
    <w:rsid w:val="00F86F03"/>
    <w:rsid w:val="00F96040"/>
    <w:rsid w:val="00F97E50"/>
    <w:rsid w:val="00FA110A"/>
    <w:rsid w:val="00FB023A"/>
    <w:rsid w:val="00FB0C1B"/>
    <w:rsid w:val="00FB19A3"/>
    <w:rsid w:val="00FB4493"/>
    <w:rsid w:val="00FB7511"/>
    <w:rsid w:val="00FE3F85"/>
    <w:rsid w:val="00FF27B0"/>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45761"/>
    <o:shapelayout v:ext="edit">
      <o:idmap v:ext="edit" data="1"/>
    </o:shapelayout>
  </w:shapeDefaults>
  <w:decimalSymbol w:val="."/>
  <w:listSeparator w:val=","/>
  <w14:docId w14:val="5379D14B"/>
  <w15:chartTrackingRefBased/>
  <w15:docId w15:val="{1C41DE7B-9974-47C2-BFA1-ADA9C56673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basedOn w:val="Normal"/>
    <w:next w:val="Normal"/>
    <w:link w:val="Heading1Char"/>
    <w:uiPriority w:val="9"/>
    <w:qFormat/>
    <w:rsid w:val="00120080"/>
    <w:pPr>
      <w:keepNext/>
      <w:keepLines/>
      <w:numPr>
        <w:numId w:val="2"/>
      </w:numPr>
      <w:shd w:val="clear" w:color="auto" w:fill="038B91"/>
      <w:spacing w:before="120" w:after="120" w:line="240" w:lineRule="auto"/>
      <w:outlineLvl w:val="0"/>
    </w:pPr>
    <w:rPr>
      <w:rFonts w:ascii="Aptos" w:eastAsiaTheme="majorEastAsia" w:hAnsi="Aptos" w:cstheme="minorHAnsi"/>
      <w:b/>
      <w:bCs/>
      <w:color w:val="FFFFFF" w:themeColor="background1"/>
      <w:sz w:val="28"/>
      <w:szCs w:val="28"/>
    </w:rPr>
  </w:style>
  <w:style w:type="paragraph" w:styleId="Heading2">
    <w:name w:val="heading 2"/>
    <w:basedOn w:val="Normal"/>
    <w:next w:val="Normal"/>
    <w:link w:val="Heading2Char"/>
    <w:uiPriority w:val="9"/>
    <w:unhideWhenUsed/>
    <w:qFormat/>
    <w:rsid w:val="00120080"/>
    <w:pPr>
      <w:keepNext/>
      <w:keepLines/>
      <w:numPr>
        <w:ilvl w:val="1"/>
        <w:numId w:val="2"/>
      </w:numPr>
      <w:spacing w:before="60" w:after="60" w:line="240" w:lineRule="auto"/>
      <w:ind w:left="576"/>
      <w:outlineLvl w:val="1"/>
    </w:pPr>
    <w:rPr>
      <w:rFonts w:ascii="Aptos" w:eastAsiaTheme="majorEastAsia" w:hAnsi="Aptos" w:cstheme="minorHAnsi"/>
      <w:b/>
      <w:bCs/>
      <w:sz w:val="24"/>
      <w:szCs w:val="24"/>
    </w:rPr>
  </w:style>
  <w:style w:type="paragraph" w:styleId="Heading3">
    <w:name w:val="heading 3"/>
    <w:basedOn w:val="Normal"/>
    <w:next w:val="Normal"/>
    <w:link w:val="Heading3Char"/>
    <w:uiPriority w:val="9"/>
    <w:unhideWhenUsed/>
    <w:qFormat/>
    <w:rsid w:val="00E135E9"/>
    <w:pPr>
      <w:keepNext/>
      <w:keepLines/>
      <w:numPr>
        <w:ilvl w:val="2"/>
        <w:numId w:val="2"/>
      </w:numPr>
      <w:spacing w:before="40" w:after="120"/>
      <w:outlineLvl w:val="2"/>
    </w:pPr>
    <w:rPr>
      <w:rFonts w:asciiTheme="majorHAnsi" w:eastAsiaTheme="majorEastAsia" w:hAnsiTheme="majorHAnsi" w:cstheme="majorBidi"/>
      <w:b/>
      <w:bCs/>
    </w:rPr>
  </w:style>
  <w:style w:type="paragraph" w:styleId="Heading4">
    <w:name w:val="heading 4"/>
    <w:basedOn w:val="Normal"/>
    <w:next w:val="Normal"/>
    <w:link w:val="Heading4Char"/>
    <w:uiPriority w:val="9"/>
    <w:semiHidden/>
    <w:unhideWhenUsed/>
    <w:qFormat/>
    <w:rsid w:val="008B1A35"/>
    <w:pPr>
      <w:keepNext/>
      <w:keepLines/>
      <w:numPr>
        <w:ilvl w:val="3"/>
        <w:numId w:val="2"/>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8B1A35"/>
    <w:pPr>
      <w:keepNext/>
      <w:keepLines/>
      <w:numPr>
        <w:ilvl w:val="4"/>
        <w:numId w:val="2"/>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8B1A35"/>
    <w:pPr>
      <w:keepNext/>
      <w:keepLines/>
      <w:numPr>
        <w:ilvl w:val="5"/>
        <w:numId w:val="2"/>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8B1A35"/>
    <w:pPr>
      <w:keepNext/>
      <w:keepLines/>
      <w:numPr>
        <w:ilvl w:val="6"/>
        <w:numId w:val="2"/>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8B1A35"/>
    <w:pPr>
      <w:keepNext/>
      <w:keepLines/>
      <w:numPr>
        <w:ilvl w:val="7"/>
        <w:numId w:val="2"/>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8B1A35"/>
    <w:pPr>
      <w:keepNext/>
      <w:keepLines/>
      <w:numPr>
        <w:ilvl w:val="8"/>
        <w:numId w:val="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20080"/>
    <w:rPr>
      <w:rFonts w:ascii="Aptos" w:eastAsiaTheme="majorEastAsia" w:hAnsi="Aptos" w:cstheme="minorHAnsi"/>
      <w:b/>
      <w:bCs/>
      <w:color w:val="FFFFFF" w:themeColor="background1"/>
      <w:sz w:val="28"/>
      <w:szCs w:val="28"/>
      <w:shd w:val="clear" w:color="auto" w:fill="038B91"/>
      <w:lang w:val="en-GB"/>
    </w:rPr>
  </w:style>
  <w:style w:type="character" w:customStyle="1" w:styleId="Heading2Char">
    <w:name w:val="Heading 2 Char"/>
    <w:basedOn w:val="DefaultParagraphFont"/>
    <w:link w:val="Heading2"/>
    <w:uiPriority w:val="9"/>
    <w:rsid w:val="00120080"/>
    <w:rPr>
      <w:rFonts w:ascii="Aptos" w:eastAsiaTheme="majorEastAsia" w:hAnsi="Aptos" w:cstheme="minorHAnsi"/>
      <w:b/>
      <w:bCs/>
      <w:sz w:val="24"/>
      <w:szCs w:val="24"/>
      <w:lang w:val="en-GB"/>
    </w:rPr>
  </w:style>
  <w:style w:type="table" w:styleId="TableGrid">
    <w:name w:val="Table Grid"/>
    <w:aliases w:val="Table Grid for Notes/Tips"/>
    <w:basedOn w:val="TableNormal"/>
    <w:uiPriority w:val="39"/>
    <w:rsid w:val="00BD314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9A59FB"/>
    <w:pPr>
      <w:numPr>
        <w:numId w:val="1"/>
      </w:numPr>
      <w:shd w:val="clear" w:color="auto" w:fill="auto"/>
      <w:ind w:hanging="720"/>
      <w:outlineLvl w:val="9"/>
    </w:pPr>
    <w:rPr>
      <w:color w:val="2F5496" w:themeColor="accent1" w:themeShade="BF"/>
      <w:lang w:val="en-US"/>
    </w:rPr>
  </w:style>
  <w:style w:type="paragraph" w:styleId="Footer">
    <w:name w:val="footer"/>
    <w:basedOn w:val="Normal"/>
    <w:link w:val="FooterChar"/>
    <w:uiPriority w:val="99"/>
    <w:unhideWhenUsed/>
    <w:rsid w:val="00931947"/>
    <w:pPr>
      <w:tabs>
        <w:tab w:val="center" w:pos="4680"/>
        <w:tab w:val="right" w:pos="9360"/>
      </w:tabs>
      <w:spacing w:after="0" w:line="240" w:lineRule="auto"/>
    </w:pPr>
    <w:rPr>
      <w:rFonts w:eastAsiaTheme="minorEastAsia" w:cs="Times New Roman"/>
      <w:lang w:val="en-US"/>
    </w:rPr>
  </w:style>
  <w:style w:type="character" w:customStyle="1" w:styleId="FooterChar">
    <w:name w:val="Footer Char"/>
    <w:basedOn w:val="DefaultParagraphFont"/>
    <w:link w:val="Footer"/>
    <w:uiPriority w:val="99"/>
    <w:rsid w:val="00931947"/>
    <w:rPr>
      <w:rFonts w:eastAsiaTheme="minorEastAsia" w:cs="Times New Roman"/>
      <w:lang w:val="en-US"/>
    </w:rPr>
  </w:style>
  <w:style w:type="paragraph" w:styleId="Header">
    <w:name w:val="header"/>
    <w:basedOn w:val="Normal"/>
    <w:link w:val="HeaderChar"/>
    <w:uiPriority w:val="99"/>
    <w:unhideWhenUsed/>
    <w:rsid w:val="00DC457E"/>
    <w:pPr>
      <w:tabs>
        <w:tab w:val="center" w:pos="4513"/>
        <w:tab w:val="right" w:pos="9026"/>
      </w:tabs>
      <w:spacing w:after="0" w:line="240" w:lineRule="auto"/>
    </w:pPr>
  </w:style>
  <w:style w:type="character" w:customStyle="1" w:styleId="HeaderChar">
    <w:name w:val="Header Char"/>
    <w:basedOn w:val="DefaultParagraphFont"/>
    <w:link w:val="Header"/>
    <w:uiPriority w:val="99"/>
    <w:rsid w:val="00DC457E"/>
    <w:rPr>
      <w:noProof/>
    </w:rPr>
  </w:style>
  <w:style w:type="character" w:customStyle="1" w:styleId="Heading3Char">
    <w:name w:val="Heading 3 Char"/>
    <w:basedOn w:val="DefaultParagraphFont"/>
    <w:link w:val="Heading3"/>
    <w:uiPriority w:val="9"/>
    <w:rsid w:val="00E135E9"/>
    <w:rPr>
      <w:rFonts w:asciiTheme="majorHAnsi" w:eastAsiaTheme="majorEastAsia" w:hAnsiTheme="majorHAnsi" w:cstheme="majorBidi"/>
      <w:b/>
      <w:bCs/>
      <w:lang w:val="en-GB"/>
    </w:rPr>
  </w:style>
  <w:style w:type="character" w:customStyle="1" w:styleId="Heading4Char">
    <w:name w:val="Heading 4 Char"/>
    <w:basedOn w:val="DefaultParagraphFont"/>
    <w:link w:val="Heading4"/>
    <w:uiPriority w:val="9"/>
    <w:semiHidden/>
    <w:rsid w:val="008B1A35"/>
    <w:rPr>
      <w:rFonts w:asciiTheme="majorHAnsi" w:eastAsiaTheme="majorEastAsia" w:hAnsiTheme="majorHAnsi" w:cstheme="majorBidi"/>
      <w:i/>
      <w:iCs/>
      <w:color w:val="2F5496" w:themeColor="accent1" w:themeShade="BF"/>
      <w:lang w:val="en-GB"/>
    </w:rPr>
  </w:style>
  <w:style w:type="character" w:customStyle="1" w:styleId="Heading5Char">
    <w:name w:val="Heading 5 Char"/>
    <w:basedOn w:val="DefaultParagraphFont"/>
    <w:link w:val="Heading5"/>
    <w:uiPriority w:val="9"/>
    <w:semiHidden/>
    <w:rsid w:val="008B1A35"/>
    <w:rPr>
      <w:rFonts w:asciiTheme="majorHAnsi" w:eastAsiaTheme="majorEastAsia" w:hAnsiTheme="majorHAnsi" w:cstheme="majorBidi"/>
      <w:color w:val="2F5496" w:themeColor="accent1" w:themeShade="BF"/>
      <w:lang w:val="en-GB"/>
    </w:rPr>
  </w:style>
  <w:style w:type="character" w:customStyle="1" w:styleId="Heading6Char">
    <w:name w:val="Heading 6 Char"/>
    <w:basedOn w:val="DefaultParagraphFont"/>
    <w:link w:val="Heading6"/>
    <w:uiPriority w:val="9"/>
    <w:semiHidden/>
    <w:rsid w:val="008B1A35"/>
    <w:rPr>
      <w:rFonts w:asciiTheme="majorHAnsi" w:eastAsiaTheme="majorEastAsia" w:hAnsiTheme="majorHAnsi" w:cstheme="majorBidi"/>
      <w:color w:val="1F3763" w:themeColor="accent1" w:themeShade="7F"/>
      <w:lang w:val="en-GB"/>
    </w:rPr>
  </w:style>
  <w:style w:type="character" w:customStyle="1" w:styleId="Heading7Char">
    <w:name w:val="Heading 7 Char"/>
    <w:basedOn w:val="DefaultParagraphFont"/>
    <w:link w:val="Heading7"/>
    <w:uiPriority w:val="9"/>
    <w:semiHidden/>
    <w:rsid w:val="008B1A35"/>
    <w:rPr>
      <w:rFonts w:asciiTheme="majorHAnsi" w:eastAsiaTheme="majorEastAsia" w:hAnsiTheme="majorHAnsi" w:cstheme="majorBidi"/>
      <w:i/>
      <w:iCs/>
      <w:color w:val="1F3763" w:themeColor="accent1" w:themeShade="7F"/>
      <w:lang w:val="en-GB"/>
    </w:rPr>
  </w:style>
  <w:style w:type="character" w:customStyle="1" w:styleId="Heading8Char">
    <w:name w:val="Heading 8 Char"/>
    <w:basedOn w:val="DefaultParagraphFont"/>
    <w:link w:val="Heading8"/>
    <w:uiPriority w:val="9"/>
    <w:semiHidden/>
    <w:rsid w:val="008B1A35"/>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8B1A35"/>
    <w:rPr>
      <w:rFonts w:asciiTheme="majorHAnsi" w:eastAsiaTheme="majorEastAsia" w:hAnsiTheme="majorHAnsi" w:cstheme="majorBidi"/>
      <w:i/>
      <w:iCs/>
      <w:color w:val="272727" w:themeColor="text1" w:themeTint="D8"/>
      <w:sz w:val="21"/>
      <w:szCs w:val="21"/>
      <w:lang w:val="en-GB"/>
    </w:rPr>
  </w:style>
  <w:style w:type="paragraph" w:styleId="ListParagraph">
    <w:name w:val="List Paragraph"/>
    <w:aliases w:val="Subtitle Cover Page,Bullit 01,Bullet 1,Use Case List Paragraph,lp1,igunore,Bullets,Bullet List,FooterText,List Paragraph1,numbered,Paragraphe de liste1,Bulletr List Paragraph,列出段落,列出段落1,List Paragraph2,List Paragraph21,Listeafsnit1,リスト段落1"/>
    <w:basedOn w:val="Normal"/>
    <w:link w:val="ListParagraphChar"/>
    <w:uiPriority w:val="34"/>
    <w:qFormat/>
    <w:rsid w:val="005D6832"/>
    <w:pPr>
      <w:ind w:left="720"/>
      <w:contextualSpacing/>
    </w:pPr>
  </w:style>
  <w:style w:type="paragraph" w:customStyle="1" w:styleId="Style1">
    <w:name w:val="Style1"/>
    <w:basedOn w:val="ListParagraph"/>
    <w:link w:val="Style1Char"/>
    <w:qFormat/>
    <w:rsid w:val="005D6832"/>
    <w:pPr>
      <w:numPr>
        <w:numId w:val="3"/>
      </w:numPr>
      <w:ind w:hanging="720"/>
    </w:pPr>
    <w:rPr>
      <w:b/>
      <w:bCs/>
      <w:i/>
      <w:iCs/>
      <w:sz w:val="24"/>
      <w:szCs w:val="24"/>
    </w:rPr>
  </w:style>
  <w:style w:type="character" w:customStyle="1" w:styleId="ListParagraphChar">
    <w:name w:val="List Paragraph Char"/>
    <w:aliases w:val="Subtitle Cover Page Char,Bullit 01 Char,Bullet 1 Char,Use Case List Paragraph Char,lp1 Char,igunore Char,Bullets Char,Bullet List Char,FooterText Char,List Paragraph1 Char,numbered Char,Paragraphe de liste1 Char,列出段落 Char,列出段落1 Char"/>
    <w:basedOn w:val="DefaultParagraphFont"/>
    <w:link w:val="ListParagraph"/>
    <w:uiPriority w:val="34"/>
    <w:qFormat/>
    <w:rsid w:val="005D6832"/>
    <w:rPr>
      <w:noProof/>
    </w:rPr>
  </w:style>
  <w:style w:type="character" w:customStyle="1" w:styleId="Style1Char">
    <w:name w:val="Style1 Char"/>
    <w:basedOn w:val="ListParagraphChar"/>
    <w:link w:val="Style1"/>
    <w:rsid w:val="005D6832"/>
    <w:rPr>
      <w:b/>
      <w:bCs/>
      <w:i/>
      <w:iCs/>
      <w:noProof/>
      <w:sz w:val="24"/>
      <w:szCs w:val="24"/>
      <w:lang w:val="en-GB"/>
    </w:rPr>
  </w:style>
  <w:style w:type="paragraph" w:styleId="BalloonText">
    <w:name w:val="Balloon Text"/>
    <w:basedOn w:val="Normal"/>
    <w:link w:val="BalloonTextChar"/>
    <w:uiPriority w:val="99"/>
    <w:semiHidden/>
    <w:unhideWhenUsed/>
    <w:rsid w:val="00087CB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87CBE"/>
    <w:rPr>
      <w:rFonts w:ascii="Segoe UI" w:hAnsi="Segoe UI" w:cs="Segoe UI"/>
      <w:noProof/>
      <w:sz w:val="18"/>
      <w:szCs w:val="18"/>
    </w:rPr>
  </w:style>
  <w:style w:type="table" w:customStyle="1" w:styleId="TableGrid1">
    <w:name w:val="Table Grid1"/>
    <w:basedOn w:val="TableNormal"/>
    <w:next w:val="TableGrid"/>
    <w:uiPriority w:val="39"/>
    <w:rsid w:val="00624FB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3D5C2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3D5C2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346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7157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6427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CE7F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unhideWhenUsed/>
    <w:rsid w:val="000D671D"/>
    <w:pPr>
      <w:spacing w:after="100"/>
    </w:pPr>
  </w:style>
  <w:style w:type="paragraph" w:styleId="TOC2">
    <w:name w:val="toc 2"/>
    <w:basedOn w:val="Normal"/>
    <w:next w:val="Normal"/>
    <w:autoRedefine/>
    <w:uiPriority w:val="39"/>
    <w:unhideWhenUsed/>
    <w:rsid w:val="000D671D"/>
    <w:pPr>
      <w:spacing w:after="100"/>
      <w:ind w:left="220"/>
    </w:pPr>
  </w:style>
  <w:style w:type="character" w:styleId="Hyperlink">
    <w:name w:val="Hyperlink"/>
    <w:basedOn w:val="DefaultParagraphFont"/>
    <w:uiPriority w:val="99"/>
    <w:unhideWhenUsed/>
    <w:rsid w:val="000D671D"/>
    <w:rPr>
      <w:color w:val="0563C1" w:themeColor="hyperlink"/>
      <w:u w:val="single"/>
    </w:rPr>
  </w:style>
  <w:style w:type="character" w:styleId="CommentReference">
    <w:name w:val="annotation reference"/>
    <w:basedOn w:val="DefaultParagraphFont"/>
    <w:uiPriority w:val="99"/>
    <w:semiHidden/>
    <w:unhideWhenUsed/>
    <w:rsid w:val="00A3092F"/>
    <w:rPr>
      <w:sz w:val="16"/>
      <w:szCs w:val="16"/>
    </w:rPr>
  </w:style>
  <w:style w:type="paragraph" w:styleId="CommentText">
    <w:name w:val="annotation text"/>
    <w:basedOn w:val="Normal"/>
    <w:link w:val="CommentTextChar"/>
    <w:uiPriority w:val="99"/>
    <w:unhideWhenUsed/>
    <w:rsid w:val="00A3092F"/>
    <w:pPr>
      <w:spacing w:line="240" w:lineRule="auto"/>
    </w:pPr>
    <w:rPr>
      <w:sz w:val="20"/>
      <w:szCs w:val="20"/>
    </w:rPr>
  </w:style>
  <w:style w:type="character" w:customStyle="1" w:styleId="CommentTextChar">
    <w:name w:val="Comment Text Char"/>
    <w:basedOn w:val="DefaultParagraphFont"/>
    <w:link w:val="CommentText"/>
    <w:uiPriority w:val="99"/>
    <w:rsid w:val="00A3092F"/>
    <w:rPr>
      <w:noProof/>
      <w:sz w:val="20"/>
      <w:szCs w:val="20"/>
    </w:rPr>
  </w:style>
  <w:style w:type="paragraph" w:styleId="CommentSubject">
    <w:name w:val="annotation subject"/>
    <w:basedOn w:val="CommentText"/>
    <w:next w:val="CommentText"/>
    <w:link w:val="CommentSubjectChar"/>
    <w:uiPriority w:val="99"/>
    <w:semiHidden/>
    <w:unhideWhenUsed/>
    <w:rsid w:val="00A3092F"/>
    <w:rPr>
      <w:b/>
      <w:bCs/>
    </w:rPr>
  </w:style>
  <w:style w:type="character" w:customStyle="1" w:styleId="CommentSubjectChar">
    <w:name w:val="Comment Subject Char"/>
    <w:basedOn w:val="CommentTextChar"/>
    <w:link w:val="CommentSubject"/>
    <w:uiPriority w:val="99"/>
    <w:semiHidden/>
    <w:rsid w:val="00A3092F"/>
    <w:rPr>
      <w:b/>
      <w:bCs/>
      <w:noProof/>
      <w:sz w:val="20"/>
      <w:szCs w:val="20"/>
    </w:rPr>
  </w:style>
  <w:style w:type="paragraph" w:styleId="FootnoteText">
    <w:name w:val="footnote text"/>
    <w:basedOn w:val="Normal"/>
    <w:link w:val="FootnoteTextChar"/>
    <w:uiPriority w:val="99"/>
    <w:semiHidden/>
    <w:unhideWhenUsed/>
    <w:rsid w:val="006F2E1D"/>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6F2E1D"/>
    <w:rPr>
      <w:sz w:val="20"/>
      <w:szCs w:val="20"/>
      <w:lang w:val="en-GB"/>
    </w:rPr>
  </w:style>
  <w:style w:type="character" w:styleId="FootnoteReference">
    <w:name w:val="footnote reference"/>
    <w:basedOn w:val="DefaultParagraphFont"/>
    <w:uiPriority w:val="99"/>
    <w:semiHidden/>
    <w:unhideWhenUsed/>
    <w:rsid w:val="006F2E1D"/>
    <w:rPr>
      <w:vertAlign w:val="superscript"/>
    </w:rPr>
  </w:style>
  <w:style w:type="paragraph" w:styleId="Revision">
    <w:name w:val="Revision"/>
    <w:hidden/>
    <w:uiPriority w:val="99"/>
    <w:semiHidden/>
    <w:rsid w:val="00CE3081"/>
    <w:pPr>
      <w:spacing w:after="0" w:line="240" w:lineRule="auto"/>
    </w:pPr>
    <w:rPr>
      <w:lang w:val="en-GB"/>
    </w:rPr>
  </w:style>
  <w:style w:type="paragraph" w:customStyle="1" w:styleId="TableParagraph">
    <w:name w:val="Table Paragraph"/>
    <w:basedOn w:val="Normal"/>
    <w:uiPriority w:val="1"/>
    <w:qFormat/>
    <w:rsid w:val="006A5A90"/>
    <w:pPr>
      <w:widowControl w:val="0"/>
      <w:autoSpaceDE w:val="0"/>
      <w:autoSpaceDN w:val="0"/>
      <w:spacing w:before="200" w:after="0" w:line="240" w:lineRule="auto"/>
      <w:jc w:val="both"/>
    </w:pPr>
    <w:rPr>
      <w:rFonts w:ascii="Calibri" w:eastAsia="Calibri" w:hAnsi="Calibri" w:cs="Calibri"/>
      <w:lang w:val="en-IE"/>
    </w:rPr>
  </w:style>
  <w:style w:type="paragraph" w:customStyle="1" w:styleId="Default">
    <w:name w:val="Default"/>
    <w:rsid w:val="005037B3"/>
    <w:pPr>
      <w:autoSpaceDE w:val="0"/>
      <w:autoSpaceDN w:val="0"/>
      <w:adjustRightInd w:val="0"/>
      <w:spacing w:after="0" w:line="240" w:lineRule="auto"/>
    </w:pPr>
    <w:rPr>
      <w:rFonts w:ascii="Calibri" w:hAnsi="Calibri" w:cs="Calibri"/>
      <w:color w:val="000000"/>
      <w:sz w:val="24"/>
      <w:szCs w:val="24"/>
    </w:rPr>
  </w:style>
  <w:style w:type="paragraph" w:customStyle="1" w:styleId="pf0">
    <w:name w:val="pf0"/>
    <w:basedOn w:val="Normal"/>
    <w:rsid w:val="00CC450A"/>
    <w:pPr>
      <w:spacing w:before="100" w:beforeAutospacing="1" w:after="100" w:afterAutospacing="1" w:line="240" w:lineRule="auto"/>
    </w:pPr>
    <w:rPr>
      <w:rFonts w:ascii="Times New Roman" w:eastAsia="Times New Roman" w:hAnsi="Times New Roman" w:cs="Times New Roman"/>
      <w:sz w:val="24"/>
      <w:szCs w:val="24"/>
      <w:lang w:val="en-IE" w:eastAsia="en-IE"/>
    </w:rPr>
  </w:style>
  <w:style w:type="character" w:customStyle="1" w:styleId="cf01">
    <w:name w:val="cf01"/>
    <w:basedOn w:val="DefaultParagraphFont"/>
    <w:rsid w:val="00CC450A"/>
    <w:rPr>
      <w:rFonts w:ascii="Segoe UI" w:hAnsi="Segoe UI" w:cs="Segoe UI" w:hint="default"/>
      <w:sz w:val="18"/>
      <w:szCs w:val="18"/>
    </w:rPr>
  </w:style>
  <w:style w:type="paragraph" w:styleId="TOC3">
    <w:name w:val="toc 3"/>
    <w:basedOn w:val="Normal"/>
    <w:next w:val="Normal"/>
    <w:autoRedefine/>
    <w:uiPriority w:val="39"/>
    <w:unhideWhenUsed/>
    <w:rsid w:val="00596BED"/>
    <w:pPr>
      <w:spacing w:after="100"/>
      <w:ind w:left="440"/>
    </w:pPr>
  </w:style>
  <w:style w:type="character" w:styleId="UnresolvedMention">
    <w:name w:val="Unresolved Mention"/>
    <w:basedOn w:val="DefaultParagraphFont"/>
    <w:uiPriority w:val="99"/>
    <w:semiHidden/>
    <w:unhideWhenUsed/>
    <w:rsid w:val="007A658E"/>
    <w:rPr>
      <w:color w:val="605E5C"/>
      <w:shd w:val="clear" w:color="auto" w:fill="E1DFDD"/>
    </w:rPr>
  </w:style>
  <w:style w:type="character" w:styleId="FollowedHyperlink">
    <w:name w:val="FollowedHyperlink"/>
    <w:basedOn w:val="DefaultParagraphFont"/>
    <w:uiPriority w:val="99"/>
    <w:semiHidden/>
    <w:unhideWhenUsed/>
    <w:rsid w:val="007A658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1710307">
      <w:bodyDiv w:val="1"/>
      <w:marLeft w:val="0"/>
      <w:marRight w:val="0"/>
      <w:marTop w:val="0"/>
      <w:marBottom w:val="0"/>
      <w:divBdr>
        <w:top w:val="none" w:sz="0" w:space="0" w:color="auto"/>
        <w:left w:val="none" w:sz="0" w:space="0" w:color="auto"/>
        <w:bottom w:val="none" w:sz="0" w:space="0" w:color="auto"/>
        <w:right w:val="none" w:sz="0" w:space="0" w:color="auto"/>
      </w:divBdr>
    </w:div>
    <w:div w:id="2082755946">
      <w:bodyDiv w:val="1"/>
      <w:marLeft w:val="0"/>
      <w:marRight w:val="0"/>
      <w:marTop w:val="0"/>
      <w:marBottom w:val="0"/>
      <w:divBdr>
        <w:top w:val="none" w:sz="0" w:space="0" w:color="auto"/>
        <w:left w:val="none" w:sz="0" w:space="0" w:color="auto"/>
        <w:bottom w:val="none" w:sz="0" w:space="0" w:color="auto"/>
        <w:right w:val="none" w:sz="0" w:space="0" w:color="auto"/>
      </w:divBdr>
      <w:divsChild>
        <w:div w:id="1516382034">
          <w:marLeft w:val="0"/>
          <w:marRight w:val="0"/>
          <w:marTop w:val="0"/>
          <w:marBottom w:val="0"/>
          <w:divBdr>
            <w:top w:val="none" w:sz="0" w:space="0" w:color="auto"/>
            <w:left w:val="none" w:sz="0" w:space="0" w:color="auto"/>
            <w:bottom w:val="none" w:sz="0" w:space="0" w:color="auto"/>
            <w:right w:val="none" w:sz="0" w:space="0" w:color="auto"/>
          </w:divBdr>
        </w:div>
        <w:div w:id="41663482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0EB6DF-6365-4837-8C5E-98D1620989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20</Pages>
  <Words>3442</Words>
  <Characters>19625</Characters>
  <DocSecurity>0</DocSecurity>
  <Lines>163</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2026-07-27T20:40:00Z</dcterms:created>
  <dcterms:modified xsi:type="dcterms:W3CDTF">2026-07-29T18:26:00Z</dcterms:modified>
</cp:coreProperties>
</file>